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2652656"/>
        <w:docPartObj>
          <w:docPartGallery w:val="Cover Pages"/>
          <w:docPartUnique/>
        </w:docPartObj>
      </w:sdtPr>
      <w:sdtContent>
        <w:p w:rsidR="004F158B" w:rsidRPr="00BF06F7" w:rsidRDefault="00173C27">
          <w:pPr>
            <w:sectPr w:rsidR="004F158B" w:rsidRPr="00BF06F7" w:rsidSect="004D2BA7">
              <w:headerReference w:type="default" r:id="rId8"/>
              <w:footerReference w:type="default" r:id="rId9"/>
              <w:pgSz w:w="11906" w:h="16838"/>
              <w:pgMar w:top="0" w:right="0" w:bottom="0" w:left="0" w:header="0" w:footer="0" w:gutter="0"/>
              <w:cols w:space="708"/>
              <w:titlePg/>
              <w:docGrid w:linePitch="360"/>
            </w:sectPr>
          </w:pPr>
          <w:r>
            <w:rPr>
              <w:noProof/>
              <w:lang w:eastAsia="en-AU"/>
            </w:rPr>
            <w:pict>
              <v:shapetype id="_x0000_t202" coordsize="21600,21600" o:spt="202" path="m,l,21600r21600,l21600,xe">
                <v:stroke joinstyle="miter"/>
                <v:path gradientshapeok="t" o:connecttype="rect"/>
              </v:shapetype>
              <v:shape id="_x0000_s1026" type="#_x0000_t202" style="position:absolute;margin-left:-1.5pt;margin-top:622.5pt;width:606.75pt;height:157.5pt;z-index:251658240;mso-position-horizontal-relative:text;mso-position-vertical-relative:text" fillcolor="#002060" strokecolor="#f2f2f2 [3041]" strokeweight="3pt">
                <v:shadow on="t" type="perspective" color="#243f60 [1604]" opacity=".5" offset="1pt" offset2="-1pt"/>
                <v:textbox style="mso-next-textbox:#_x0000_s1026">
                  <w:txbxContent>
                    <w:p w:rsidR="009C4D08" w:rsidRPr="00683DF0" w:rsidRDefault="009C4D08" w:rsidP="00225206">
                      <w:pPr>
                        <w:pStyle w:val="NoSpacing"/>
                        <w:jc w:val="center"/>
                        <w:rPr>
                          <w:rFonts w:ascii="Arial Black" w:hAnsi="Arial Black"/>
                          <w:sz w:val="20"/>
                          <w:szCs w:val="20"/>
                        </w:rPr>
                      </w:pPr>
                    </w:p>
                    <w:p w:rsidR="009C4D08" w:rsidRPr="008766AA" w:rsidRDefault="009C4D08" w:rsidP="008766AA">
                      <w:pPr>
                        <w:pStyle w:val="NoSpacing"/>
                        <w:jc w:val="center"/>
                        <w:rPr>
                          <w:rFonts w:ascii="Arial Black" w:hAnsi="Arial Black"/>
                          <w:color w:val="FFFF00"/>
                          <w:sz w:val="60"/>
                          <w:szCs w:val="60"/>
                        </w:rPr>
                      </w:pPr>
                      <w:r w:rsidRPr="008766AA">
                        <w:rPr>
                          <w:rFonts w:ascii="Arial Black" w:hAnsi="Arial Black"/>
                          <w:color w:val="FFFF00"/>
                          <w:sz w:val="60"/>
                          <w:szCs w:val="60"/>
                        </w:rPr>
                        <w:t>Student Workbook</w:t>
                      </w:r>
                    </w:p>
                    <w:p w:rsidR="009C4D08" w:rsidRPr="008766AA" w:rsidRDefault="009C4D08" w:rsidP="008766AA">
                      <w:pPr>
                        <w:pStyle w:val="NoSpacing"/>
                        <w:jc w:val="center"/>
                        <w:rPr>
                          <w:rFonts w:ascii="Arial Black" w:hAnsi="Arial Black"/>
                          <w:sz w:val="20"/>
                          <w:szCs w:val="20"/>
                        </w:rPr>
                      </w:pPr>
                    </w:p>
                    <w:p w:rsidR="009C4D08" w:rsidRPr="008766AA" w:rsidRDefault="00CB7097" w:rsidP="008766AA">
                      <w:pPr>
                        <w:pStyle w:val="NoSpacing"/>
                        <w:jc w:val="center"/>
                        <w:rPr>
                          <w:rFonts w:ascii="Arial" w:hAnsi="Arial" w:cs="Arial"/>
                          <w:b/>
                          <w:sz w:val="60"/>
                          <w:szCs w:val="60"/>
                        </w:rPr>
                      </w:pPr>
                      <w:proofErr w:type="gramStart"/>
                      <w:r>
                        <w:rPr>
                          <w:rFonts w:ascii="Arial" w:hAnsi="Arial" w:cs="Arial"/>
                          <w:b/>
                          <w:sz w:val="60"/>
                          <w:szCs w:val="60"/>
                        </w:rPr>
                        <w:t>3.T.09</w:t>
                      </w:r>
                      <w:proofErr w:type="gramEnd"/>
                      <w:r w:rsidR="009C4D08">
                        <w:rPr>
                          <w:rFonts w:ascii="Arial" w:hAnsi="Arial" w:cs="Arial"/>
                          <w:b/>
                          <w:sz w:val="60"/>
                          <w:szCs w:val="60"/>
                        </w:rPr>
                        <w:t xml:space="preserve"> Coaching Practices</w:t>
                      </w:r>
                    </w:p>
                    <w:p w:rsidR="009C4D08" w:rsidRPr="00683DF0" w:rsidRDefault="009C4D08" w:rsidP="00225206">
                      <w:pPr>
                        <w:pStyle w:val="NoSpacing"/>
                        <w:jc w:val="center"/>
                        <w:rPr>
                          <w:rFonts w:ascii="Arial Black" w:hAnsi="Arial Black"/>
                          <w:sz w:val="20"/>
                          <w:szCs w:val="20"/>
                        </w:rPr>
                      </w:pPr>
                    </w:p>
                    <w:p w:rsidR="009C4D08" w:rsidRPr="00225206" w:rsidRDefault="009C4D08" w:rsidP="00225206">
                      <w:pPr>
                        <w:pStyle w:val="NoSpacing"/>
                        <w:jc w:val="center"/>
                        <w:rPr>
                          <w:rFonts w:ascii="Arial Black" w:hAnsi="Arial Black"/>
                          <w:sz w:val="60"/>
                          <w:szCs w:val="60"/>
                        </w:rPr>
                      </w:pPr>
                    </w:p>
                  </w:txbxContent>
                </v:textbox>
              </v:shape>
            </w:pict>
          </w:r>
          <w:r w:rsidR="004D2BA7" w:rsidRPr="004D2BA7">
            <w:rPr>
              <w:noProof/>
              <w:lang w:eastAsia="en-AU"/>
            </w:rPr>
            <w:drawing>
              <wp:inline distT="0" distB="0" distL="0" distR="0">
                <wp:extent cx="7627149" cy="10677525"/>
                <wp:effectExtent l="19050" t="0" r="0" b="0"/>
                <wp:docPr id="37" name="Picture 0" descr="SH-Workbook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WorkbookCover.jpg"/>
                        <pic:cNvPicPr/>
                      </pic:nvPicPr>
                      <pic:blipFill>
                        <a:blip r:embed="rId10" cstate="print"/>
                        <a:stretch>
                          <a:fillRect/>
                        </a:stretch>
                      </pic:blipFill>
                      <pic:spPr>
                        <a:xfrm>
                          <a:off x="0" y="0"/>
                          <a:ext cx="7626890" cy="10677163"/>
                        </a:xfrm>
                        <a:prstGeom prst="rect">
                          <a:avLst/>
                        </a:prstGeom>
                      </pic:spPr>
                    </pic:pic>
                  </a:graphicData>
                </a:graphic>
              </wp:inline>
            </w:drawing>
          </w:r>
        </w:p>
      </w:sdtContent>
    </w:sdt>
    <w:p w:rsidR="004F158B" w:rsidRPr="003B282C" w:rsidRDefault="004F158B">
      <w:pPr>
        <w:rPr>
          <w:noProof/>
          <w:sz w:val="16"/>
          <w:szCs w:val="16"/>
          <w:lang w:eastAsia="en-AU"/>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Name: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Number: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Email: ………………………………………………………………………</w:t>
      </w:r>
    </w:p>
    <w:p w:rsidR="008766AA" w:rsidRDefault="008766AA" w:rsidP="008766AA">
      <w:pPr>
        <w:pStyle w:val="NoSpacing"/>
        <w:rPr>
          <w:rFonts w:ascii="Arial" w:eastAsia="MS Gothic" w:hAnsi="Arial" w:cs="Arial"/>
          <w:sz w:val="28"/>
          <w:szCs w:val="28"/>
        </w:rPr>
      </w:pPr>
    </w:p>
    <w:p w:rsidR="008766AA" w:rsidRPr="00272976" w:rsidRDefault="008766AA" w:rsidP="008766AA">
      <w:pPr>
        <w:pStyle w:val="NoSpacing"/>
        <w:rPr>
          <w:rFonts w:ascii="Arial" w:eastAsia="MS Gothic" w:hAnsi="Arial" w:cs="Arial"/>
          <w:sz w:val="28"/>
          <w:szCs w:val="28"/>
        </w:rPr>
      </w:pPr>
      <w:r>
        <w:rPr>
          <w:rFonts w:ascii="Arial" w:eastAsia="MS Gothic" w:hAnsi="Arial" w:cs="Arial"/>
          <w:sz w:val="28"/>
          <w:szCs w:val="28"/>
        </w:rPr>
        <w:t>Phone: ……………………………………………………………………..</w:t>
      </w:r>
    </w:p>
    <w:p w:rsidR="008766AA" w:rsidRDefault="008766AA" w:rsidP="008766AA">
      <w:pPr>
        <w:pStyle w:val="NoSpacing"/>
        <w:jc w:val="center"/>
        <w:rPr>
          <w:rFonts w:ascii="Arial" w:eastAsia="MS Gothic" w:hAnsi="Arial" w:cs="Arial"/>
          <w:b/>
          <w:sz w:val="32"/>
          <w:szCs w:val="32"/>
        </w:rPr>
      </w:pPr>
    </w:p>
    <w:p w:rsidR="008766AA" w:rsidRDefault="00173C27" w:rsidP="008766AA">
      <w:pPr>
        <w:pStyle w:val="NoSpacing"/>
        <w:jc w:val="center"/>
        <w:rPr>
          <w:rFonts w:ascii="Arial" w:eastAsia="MS Gothic" w:hAnsi="Arial" w:cs="Arial"/>
          <w:b/>
          <w:sz w:val="32"/>
          <w:szCs w:val="32"/>
        </w:rPr>
      </w:pPr>
      <w:r>
        <w:rPr>
          <w:rFonts w:ascii="Arial" w:eastAsia="MS Gothic" w:hAnsi="Arial" w:cs="Arial"/>
          <w:b/>
          <w:noProof/>
          <w:sz w:val="32"/>
          <w:szCs w:val="32"/>
          <w:lang w:eastAsia="en-AU"/>
        </w:rPr>
        <w:pict>
          <v:shape id="_x0000_s1031" type="#_x0000_t202" style="position:absolute;left:0;text-align:left;margin-left:3.75pt;margin-top:17.95pt;width:448.5pt;height:289.5pt;z-index:251659264">
            <v:textbox>
              <w:txbxContent>
                <w:p w:rsidR="009C4D08" w:rsidRPr="00974F5A" w:rsidRDefault="009C4D08">
                  <w:pPr>
                    <w:rPr>
                      <w:rFonts w:ascii="Arial" w:hAnsi="Arial" w:cs="Arial"/>
                    </w:rPr>
                  </w:pPr>
                  <w:r>
                    <w:rPr>
                      <w:rFonts w:ascii="Arial" w:hAnsi="Arial" w:cs="Arial"/>
                    </w:rPr>
                    <w:t>Other Personal Information</w:t>
                  </w:r>
                </w:p>
              </w:txbxContent>
            </v:textbox>
          </v:shape>
        </w:pict>
      </w:r>
    </w:p>
    <w:p w:rsidR="008766AA" w:rsidRDefault="008766AA" w:rsidP="008766AA">
      <w:pPr>
        <w:pStyle w:val="NoSpacing"/>
        <w:rPr>
          <w:rFonts w:ascii="Arial" w:eastAsia="MS Gothic" w:hAnsi="Arial" w:cs="Arial"/>
        </w:rPr>
      </w:pPr>
    </w:p>
    <w:p w:rsidR="00837051" w:rsidRDefault="008766AA" w:rsidP="00837051">
      <w:pPr>
        <w:pStyle w:val="NoSpacing"/>
        <w:jc w:val="right"/>
        <w:rPr>
          <w:rFonts w:eastAsia="MS Gothic"/>
        </w:rPr>
      </w:pPr>
      <w:r>
        <w:rPr>
          <w:rFonts w:eastAsia="MS Gothic"/>
        </w:rPr>
        <w:tab/>
      </w: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766AA" w:rsidP="00837051">
      <w:pPr>
        <w:pStyle w:val="NoSpacing"/>
        <w:jc w:val="right"/>
        <w:rPr>
          <w:rFonts w:eastAsia="MS Gothic"/>
        </w:rPr>
      </w:pPr>
      <w:r>
        <w:rPr>
          <w:rFonts w:eastAsia="MS Gothic"/>
        </w:rPr>
        <w:tab/>
      </w:r>
    </w:p>
    <w:p w:rsidR="00837051" w:rsidRPr="00837051" w:rsidRDefault="00837051" w:rsidP="00837051">
      <w:pPr>
        <w:pStyle w:val="NoSpacing"/>
        <w:jc w:val="right"/>
        <w:rPr>
          <w:rFonts w:ascii="Arial" w:hAnsi="Arial" w:cs="Arial"/>
          <w:b/>
          <w:sz w:val="24"/>
          <w:szCs w:val="24"/>
        </w:rPr>
      </w:pPr>
      <w:r w:rsidRPr="00837051">
        <w:rPr>
          <w:rFonts w:ascii="Arial" w:hAnsi="Arial" w:cs="Arial"/>
          <w:b/>
          <w:sz w:val="24"/>
          <w:szCs w:val="24"/>
        </w:rPr>
        <w:t>www.</w:t>
      </w:r>
      <w:r w:rsidR="00CB7097">
        <w:rPr>
          <w:rFonts w:ascii="Arial" w:hAnsi="Arial" w:cs="Arial"/>
          <w:b/>
          <w:sz w:val="24"/>
          <w:szCs w:val="24"/>
        </w:rPr>
        <w:t>OnlineHorseCollege</w:t>
      </w:r>
      <w:r w:rsidRPr="00837051">
        <w:rPr>
          <w:rFonts w:ascii="Arial" w:hAnsi="Arial" w:cs="Arial"/>
          <w:b/>
          <w:sz w:val="24"/>
          <w:szCs w:val="24"/>
        </w:rPr>
        <w:t>.com</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w:t>
      </w:r>
      <w:proofErr w:type="spellStart"/>
      <w:r w:rsidRPr="00837051">
        <w:rPr>
          <w:rFonts w:ascii="Arial" w:hAnsi="Arial" w:cs="Arial"/>
          <w:i/>
          <w:sz w:val="16"/>
          <w:szCs w:val="16"/>
        </w:rPr>
        <w:t>Ausintec</w:t>
      </w:r>
      <w:proofErr w:type="spellEnd"/>
      <w:r w:rsidRPr="00837051">
        <w:rPr>
          <w:rFonts w:ascii="Arial" w:hAnsi="Arial" w:cs="Arial"/>
          <w:i/>
          <w:sz w:val="16"/>
          <w:szCs w:val="16"/>
        </w:rPr>
        <w:t xml:space="preserve"> Academy P/L </w:t>
      </w:r>
      <w:proofErr w:type="gramStart"/>
      <w:r w:rsidRPr="00837051">
        <w:rPr>
          <w:rFonts w:ascii="Arial" w:hAnsi="Arial" w:cs="Arial"/>
          <w:i/>
          <w:sz w:val="16"/>
          <w:szCs w:val="16"/>
        </w:rPr>
        <w:t xml:space="preserve">ATF  </w:t>
      </w:r>
      <w:proofErr w:type="spellStart"/>
      <w:r w:rsidRPr="00837051">
        <w:rPr>
          <w:rFonts w:ascii="Arial" w:hAnsi="Arial" w:cs="Arial"/>
          <w:i/>
          <w:sz w:val="16"/>
          <w:szCs w:val="16"/>
        </w:rPr>
        <w:t>Ausintec</w:t>
      </w:r>
      <w:proofErr w:type="spellEnd"/>
      <w:proofErr w:type="gramEnd"/>
      <w:r w:rsidRPr="00837051">
        <w:rPr>
          <w:rFonts w:ascii="Arial" w:hAnsi="Arial" w:cs="Arial"/>
          <w:i/>
          <w:sz w:val="16"/>
          <w:szCs w:val="16"/>
        </w:rPr>
        <w:t xml:space="preserve"> Academy Trust T/as)</w:t>
      </w:r>
    </w:p>
    <w:p w:rsidR="007A1441" w:rsidRPr="00837051" w:rsidRDefault="007A1441" w:rsidP="00837051">
      <w:pPr>
        <w:pStyle w:val="NoSpacing"/>
        <w:jc w:val="right"/>
        <w:rPr>
          <w:rFonts w:ascii="Arial" w:hAnsi="Arial" w:cs="Arial"/>
          <w:i/>
          <w:sz w:val="16"/>
          <w:szCs w:val="16"/>
        </w:rPr>
      </w:pPr>
      <w:proofErr w:type="spellStart"/>
      <w:r w:rsidRPr="00837051">
        <w:rPr>
          <w:rFonts w:ascii="Arial" w:hAnsi="Arial" w:cs="Arial"/>
          <w:i/>
          <w:sz w:val="16"/>
          <w:szCs w:val="16"/>
        </w:rPr>
        <w:t>Ausintec</w:t>
      </w:r>
      <w:proofErr w:type="spellEnd"/>
      <w:r w:rsidRPr="00837051">
        <w:rPr>
          <w:rFonts w:ascii="Arial" w:hAnsi="Arial" w:cs="Arial"/>
          <w:i/>
          <w:sz w:val="16"/>
          <w:szCs w:val="16"/>
        </w:rPr>
        <w:t xml:space="preserve"> Academy</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Mailing Address:-</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392 Bribie Island Road</w:t>
      </w:r>
      <w:proofErr w:type="gramStart"/>
      <w:r w:rsidRPr="00837051">
        <w:rPr>
          <w:rFonts w:ascii="Arial" w:hAnsi="Arial" w:cs="Arial"/>
          <w:i/>
          <w:sz w:val="16"/>
          <w:szCs w:val="16"/>
        </w:rPr>
        <w:t>,</w:t>
      </w:r>
      <w:proofErr w:type="gramEnd"/>
      <w:r w:rsidRPr="00837051">
        <w:rPr>
          <w:rFonts w:ascii="Arial" w:hAnsi="Arial" w:cs="Arial"/>
          <w:i/>
          <w:sz w:val="16"/>
          <w:szCs w:val="16"/>
        </w:rPr>
        <w:br/>
        <w:t>CABOOLTURE  QLD  4510</w:t>
      </w:r>
      <w:r w:rsidRPr="00837051">
        <w:rPr>
          <w:rFonts w:ascii="Arial" w:hAnsi="Arial" w:cs="Arial"/>
          <w:i/>
          <w:sz w:val="16"/>
          <w:szCs w:val="16"/>
        </w:rPr>
        <w:br/>
        <w:t>(between Brisbane &amp; Sunshine Coast)</w:t>
      </w:r>
    </w:p>
    <w:p w:rsidR="0083705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AUSTRALIA</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br/>
        <w:t>Registered Training Organisation No</w:t>
      </w:r>
      <w:proofErr w:type="gramStart"/>
      <w:r w:rsidRPr="00837051">
        <w:rPr>
          <w:rFonts w:ascii="Arial" w:hAnsi="Arial" w:cs="Arial"/>
          <w:i/>
          <w:sz w:val="16"/>
          <w:szCs w:val="16"/>
        </w:rPr>
        <w:t>:31352</w:t>
      </w:r>
      <w:proofErr w:type="gramEnd"/>
    </w:p>
    <w:p w:rsidR="007A1441" w:rsidRPr="00837051" w:rsidRDefault="007A1441" w:rsidP="00837051">
      <w:pPr>
        <w:pStyle w:val="NoSpacing"/>
        <w:jc w:val="right"/>
        <w:rPr>
          <w:rFonts w:ascii="Arial" w:hAnsi="Arial" w:cs="Arial"/>
          <w:i/>
          <w:sz w:val="16"/>
          <w:szCs w:val="16"/>
        </w:rPr>
      </w:pPr>
      <w:proofErr w:type="spellStart"/>
      <w:r w:rsidRPr="00837051">
        <w:rPr>
          <w:rFonts w:ascii="Arial" w:hAnsi="Arial" w:cs="Arial"/>
          <w:i/>
          <w:sz w:val="16"/>
          <w:szCs w:val="16"/>
        </w:rPr>
        <w:t>Centrelink</w:t>
      </w:r>
      <w:proofErr w:type="spellEnd"/>
      <w:r w:rsidRPr="00837051">
        <w:rPr>
          <w:rFonts w:ascii="Arial" w:hAnsi="Arial" w:cs="Arial"/>
          <w:i/>
          <w:sz w:val="16"/>
          <w:szCs w:val="16"/>
        </w:rPr>
        <w:t xml:space="preserve"> Approval No: 4P530</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CRICOS Provider Code: Pending</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Phone within Australia (07) </w:t>
      </w:r>
      <w:r w:rsidR="00837051" w:rsidRPr="00837051">
        <w:rPr>
          <w:rFonts w:ascii="Arial" w:hAnsi="Arial" w:cs="Arial"/>
          <w:i/>
          <w:sz w:val="16"/>
          <w:szCs w:val="16"/>
        </w:rPr>
        <w:t>3102 5498</w:t>
      </w:r>
      <w:r w:rsidRPr="00837051">
        <w:rPr>
          <w:rFonts w:ascii="Arial" w:hAnsi="Arial" w:cs="Arial"/>
          <w:i/>
          <w:sz w:val="16"/>
          <w:szCs w:val="16"/>
        </w:rPr>
        <w:t xml:space="preserve"> </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Outside Australia + 61 7 </w:t>
      </w:r>
      <w:r w:rsidR="00837051" w:rsidRPr="00837051">
        <w:rPr>
          <w:rFonts w:ascii="Arial" w:hAnsi="Arial" w:cs="Arial"/>
          <w:i/>
          <w:sz w:val="16"/>
          <w:szCs w:val="16"/>
        </w:rPr>
        <w:t xml:space="preserve">3102 </w:t>
      </w:r>
      <w:r w:rsidRPr="00837051">
        <w:rPr>
          <w:rFonts w:ascii="Arial" w:hAnsi="Arial" w:cs="Arial"/>
          <w:i/>
          <w:sz w:val="16"/>
          <w:szCs w:val="16"/>
        </w:rPr>
        <w:t xml:space="preserve">5498 </w:t>
      </w:r>
    </w:p>
    <w:p w:rsidR="008766AA" w:rsidRPr="00837051" w:rsidRDefault="000B2459" w:rsidP="00837051">
      <w:pPr>
        <w:pStyle w:val="NoSpacing"/>
        <w:jc w:val="right"/>
        <w:rPr>
          <w:rFonts w:ascii="Arial" w:eastAsia="MS Gothic" w:hAnsi="Arial" w:cs="Arial"/>
          <w:i/>
          <w:sz w:val="16"/>
          <w:szCs w:val="16"/>
        </w:rPr>
      </w:pPr>
      <w:r>
        <w:rPr>
          <w:rFonts w:ascii="Arial" w:hAnsi="Arial" w:cs="Arial"/>
          <w:i/>
          <w:sz w:val="16"/>
          <w:szCs w:val="16"/>
        </w:rPr>
        <w:t>Request</w:t>
      </w:r>
      <w:r w:rsidR="00837051" w:rsidRPr="00837051">
        <w:rPr>
          <w:rFonts w:ascii="Arial" w:hAnsi="Arial" w:cs="Arial"/>
          <w:i/>
          <w:sz w:val="16"/>
          <w:szCs w:val="16"/>
        </w:rPr>
        <w:t>@</w:t>
      </w:r>
      <w:r w:rsidR="00CB7097">
        <w:rPr>
          <w:rFonts w:ascii="Arial" w:hAnsi="Arial" w:cs="Arial"/>
          <w:i/>
          <w:sz w:val="16"/>
          <w:szCs w:val="16"/>
        </w:rPr>
        <w:t>OnlineHorseCollege</w:t>
      </w:r>
      <w:r w:rsidR="00837051" w:rsidRPr="00837051">
        <w:rPr>
          <w:rFonts w:ascii="Arial" w:hAnsi="Arial" w:cs="Arial"/>
          <w:i/>
          <w:sz w:val="16"/>
          <w:szCs w:val="16"/>
        </w:rPr>
        <w:t>.com</w:t>
      </w:r>
    </w:p>
    <w:p w:rsidR="008766AA" w:rsidRPr="00837051" w:rsidRDefault="008766AA" w:rsidP="00837051">
      <w:pPr>
        <w:pStyle w:val="NoSpacing"/>
        <w:jc w:val="right"/>
        <w:rPr>
          <w:rFonts w:ascii="Arial" w:hAnsi="Arial" w:cs="Arial"/>
          <w:sz w:val="20"/>
          <w:szCs w:val="20"/>
        </w:rPr>
      </w:pPr>
    </w:p>
    <w:p w:rsidR="007A1441" w:rsidRDefault="007A1441" w:rsidP="007A1441">
      <w:pPr>
        <w:jc w:val="center"/>
        <w:rPr>
          <w:rFonts w:ascii="Arial" w:hAnsi="Arial" w:cs="Arial"/>
          <w:i/>
          <w:sz w:val="16"/>
          <w:szCs w:val="16"/>
        </w:rPr>
      </w:pPr>
    </w:p>
    <w:p w:rsidR="00727973" w:rsidRDefault="00727973" w:rsidP="00727973">
      <w:pPr>
        <w:pStyle w:val="NoSpacing"/>
        <w:jc w:val="center"/>
        <w:rPr>
          <w:rFonts w:ascii="Arial" w:eastAsia="MS Gothic" w:hAnsi="Arial" w:cs="Arial"/>
        </w:rPr>
      </w:pPr>
      <w:r>
        <w:rPr>
          <w:rFonts w:ascii="Arial" w:eastAsia="MS Gothic" w:hAnsi="Arial" w:cs="Arial"/>
          <w:b/>
          <w:sz w:val="32"/>
          <w:szCs w:val="32"/>
        </w:rPr>
        <w:lastRenderedPageBreak/>
        <w:t>Contents</w:t>
      </w:r>
    </w:p>
    <w:p w:rsidR="00727973" w:rsidRDefault="00727973" w:rsidP="00727973">
      <w:pPr>
        <w:pStyle w:val="NoSpacing"/>
        <w:rPr>
          <w:rFonts w:ascii="Arial" w:eastAsia="MS Gothic" w:hAnsi="Arial" w:cs="Arial"/>
        </w:rPr>
      </w:pPr>
    </w:p>
    <w:p w:rsidR="00727973" w:rsidRDefault="00727973" w:rsidP="00727973">
      <w:pPr>
        <w:pStyle w:val="NoSpacing"/>
        <w:rPr>
          <w:rFonts w:ascii="Arial" w:eastAsia="MS Gothic" w:hAnsi="Arial" w:cs="Arial"/>
        </w:rPr>
      </w:pPr>
    </w:p>
    <w:p w:rsidR="00727973" w:rsidRDefault="00727973" w:rsidP="00727973">
      <w:pPr>
        <w:rPr>
          <w:rFonts w:eastAsia="MS Gothic"/>
        </w:rPr>
      </w:pPr>
      <w:r>
        <w:rPr>
          <w:rFonts w:eastAsia="MS Gothic"/>
        </w:rPr>
        <w:t>Unit Information</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4</w:t>
      </w:r>
    </w:p>
    <w:p w:rsidR="00727973" w:rsidRDefault="004D5644" w:rsidP="00727973">
      <w:pPr>
        <w:rPr>
          <w:rFonts w:eastAsia="MS Gothic"/>
        </w:rPr>
      </w:pPr>
      <w:r>
        <w:rPr>
          <w:rFonts w:eastAsia="MS Gothic"/>
        </w:rPr>
        <w:t>Introduction</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6</w:t>
      </w:r>
    </w:p>
    <w:p w:rsidR="004D5644" w:rsidRDefault="004D5644" w:rsidP="00727973">
      <w:pPr>
        <w:rPr>
          <w:rFonts w:eastAsia="MS Gothic"/>
        </w:rPr>
      </w:pPr>
      <w:r>
        <w:rPr>
          <w:rFonts w:eastAsia="MS Gothic"/>
        </w:rPr>
        <w:t>Coaches Code of Conduct</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7 &amp; 8</w:t>
      </w:r>
    </w:p>
    <w:p w:rsidR="004D5644" w:rsidRDefault="004D5644" w:rsidP="00727973">
      <w:pPr>
        <w:rPr>
          <w:rFonts w:eastAsia="MS Gothic"/>
        </w:rPr>
      </w:pPr>
      <w:r>
        <w:rPr>
          <w:rFonts w:eastAsia="MS Gothic"/>
        </w:rPr>
        <w:t>General Code of Conduct</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9</w:t>
      </w:r>
    </w:p>
    <w:p w:rsidR="004D5644" w:rsidRDefault="004D5644" w:rsidP="00727973">
      <w:pPr>
        <w:rPr>
          <w:rFonts w:eastAsia="MS Gothic"/>
        </w:rPr>
      </w:pPr>
      <w:r>
        <w:rPr>
          <w:rFonts w:eastAsia="MS Gothic"/>
        </w:rPr>
        <w:t>Anti-Doping</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10</w:t>
      </w:r>
    </w:p>
    <w:p w:rsidR="004D5644" w:rsidRDefault="004D5644" w:rsidP="00727973">
      <w:pPr>
        <w:rPr>
          <w:rFonts w:eastAsia="MS Gothic"/>
        </w:rPr>
      </w:pPr>
      <w:r>
        <w:rPr>
          <w:rFonts w:eastAsia="MS Gothic"/>
        </w:rPr>
        <w:t>Ethical Responsibilities</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11</w:t>
      </w:r>
    </w:p>
    <w:p w:rsidR="004D5644" w:rsidRDefault="004D5644" w:rsidP="00727973">
      <w:pPr>
        <w:rPr>
          <w:rFonts w:eastAsia="MS Gothic"/>
        </w:rPr>
      </w:pPr>
      <w:r>
        <w:rPr>
          <w:rFonts w:eastAsia="MS Gothic"/>
        </w:rPr>
        <w:t>Natural Justice</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12</w:t>
      </w:r>
    </w:p>
    <w:p w:rsidR="004D5644" w:rsidRDefault="004D5644" w:rsidP="00727973">
      <w:pPr>
        <w:rPr>
          <w:rFonts w:eastAsia="MS Gothic"/>
        </w:rPr>
      </w:pPr>
      <w:r>
        <w:rPr>
          <w:rFonts w:eastAsia="MS Gothic"/>
        </w:rPr>
        <w:t>Professional Development</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13</w:t>
      </w:r>
    </w:p>
    <w:p w:rsidR="00727973" w:rsidRDefault="004D5644" w:rsidP="00727973">
      <w:pPr>
        <w:rPr>
          <w:rFonts w:eastAsia="MS Gothic"/>
        </w:rPr>
      </w:pPr>
      <w:r>
        <w:rPr>
          <w:rFonts w:eastAsia="MS Gothic"/>
        </w:rPr>
        <w:t>Occupational Health &amp; Safety</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14</w:t>
      </w:r>
    </w:p>
    <w:p w:rsidR="004D5644" w:rsidRDefault="004D5644" w:rsidP="00727973">
      <w:pPr>
        <w:rPr>
          <w:rFonts w:eastAsia="MS Gothic"/>
        </w:rPr>
      </w:pPr>
      <w:r>
        <w:rPr>
          <w:rFonts w:eastAsia="MS Gothic"/>
        </w:rPr>
        <w:t>Coaching Styles</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15</w:t>
      </w:r>
    </w:p>
    <w:p w:rsidR="004D5644" w:rsidRDefault="004D5644" w:rsidP="00727973">
      <w:pPr>
        <w:rPr>
          <w:rFonts w:eastAsia="MS Gothic"/>
        </w:rPr>
      </w:pPr>
      <w:r>
        <w:rPr>
          <w:rFonts w:eastAsia="MS Gothic"/>
        </w:rPr>
        <w:t>Extension Lesson</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16</w:t>
      </w:r>
    </w:p>
    <w:p w:rsidR="004D5644" w:rsidRDefault="004D5644" w:rsidP="00727973">
      <w:pPr>
        <w:rPr>
          <w:rFonts w:eastAsia="MS Gothic"/>
        </w:rPr>
      </w:pPr>
      <w:r>
        <w:rPr>
          <w:rFonts w:eastAsia="MS Gothic"/>
        </w:rPr>
        <w:t>Recommended Reading</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17</w:t>
      </w:r>
    </w:p>
    <w:p w:rsidR="004D5644" w:rsidRDefault="004D5644" w:rsidP="00727973">
      <w:pPr>
        <w:rPr>
          <w:rFonts w:eastAsia="MS Gothic"/>
        </w:rPr>
      </w:pPr>
      <w:r>
        <w:rPr>
          <w:rFonts w:eastAsia="MS Gothic"/>
        </w:rPr>
        <w:t>References</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18</w:t>
      </w:r>
    </w:p>
    <w:p w:rsidR="00727973" w:rsidRPr="00ED73AD" w:rsidRDefault="00727973" w:rsidP="00727973">
      <w:pPr>
        <w:rPr>
          <w:rFonts w:eastAsia="MS Gothic" w:cstheme="minorHAnsi"/>
        </w:rPr>
      </w:pPr>
    </w:p>
    <w:p w:rsidR="00727973" w:rsidRDefault="00727973" w:rsidP="00727973">
      <w:pPr>
        <w:rPr>
          <w:rFonts w:eastAsia="MS Gothic"/>
        </w:rPr>
      </w:pPr>
      <w:r>
        <w:rPr>
          <w:rFonts w:eastAsia="MS Gothic"/>
        </w:rPr>
        <w:tab/>
      </w:r>
      <w:r>
        <w:rPr>
          <w:rFonts w:eastAsia="MS Gothic"/>
        </w:rPr>
        <w:tab/>
      </w:r>
    </w:p>
    <w:p w:rsidR="00727973" w:rsidRDefault="00727973" w:rsidP="00727973">
      <w:pPr>
        <w:rPr>
          <w:rFonts w:eastAsia="MS Gothic"/>
        </w:rPr>
      </w:pPr>
    </w:p>
    <w:p w:rsidR="00727973" w:rsidRDefault="00727973" w:rsidP="00727973">
      <w:pPr>
        <w:pStyle w:val="NoSpacing"/>
        <w:rPr>
          <w:rFonts w:ascii="Arial" w:eastAsia="MS Gothic" w:hAnsi="Arial" w:cs="Arial"/>
        </w:rPr>
      </w:pPr>
    </w:p>
    <w:p w:rsidR="00727973" w:rsidRDefault="00727973" w:rsidP="00727973">
      <w:pPr>
        <w:pStyle w:val="NoSpacing"/>
        <w:rPr>
          <w:rFonts w:ascii="Arial" w:eastAsia="MS Gothic" w:hAnsi="Arial" w:cs="Arial"/>
        </w:rPr>
      </w:pPr>
    </w:p>
    <w:p w:rsidR="00727973" w:rsidRPr="00837051" w:rsidRDefault="00727973" w:rsidP="00727973">
      <w:pPr>
        <w:pStyle w:val="NoSpacing"/>
        <w:rPr>
          <w:rFonts w:ascii="Arial" w:hAnsi="Arial" w:cs="Arial"/>
          <w:sz w:val="20"/>
          <w:szCs w:val="20"/>
        </w:rPr>
      </w:pP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p>
    <w:p w:rsidR="00727973" w:rsidRDefault="00727973" w:rsidP="00727973">
      <w:pPr>
        <w:jc w:val="center"/>
        <w:rPr>
          <w:rFonts w:ascii="Arial" w:hAnsi="Arial" w:cs="Arial"/>
          <w:i/>
          <w:sz w:val="16"/>
          <w:szCs w:val="16"/>
        </w:rPr>
      </w:pPr>
    </w:p>
    <w:p w:rsidR="00727973" w:rsidRDefault="00727973" w:rsidP="00727973">
      <w:pPr>
        <w:jc w:val="center"/>
        <w:rPr>
          <w:rFonts w:ascii="Arial" w:hAnsi="Arial" w:cs="Arial"/>
          <w:i/>
          <w:sz w:val="16"/>
          <w:szCs w:val="16"/>
        </w:rPr>
      </w:pPr>
    </w:p>
    <w:p w:rsidR="00727973" w:rsidRDefault="00727973" w:rsidP="00727973">
      <w:pPr>
        <w:jc w:val="center"/>
        <w:rPr>
          <w:rFonts w:ascii="Arial" w:hAnsi="Arial" w:cs="Arial"/>
          <w:i/>
          <w:sz w:val="16"/>
          <w:szCs w:val="16"/>
        </w:rPr>
      </w:pPr>
    </w:p>
    <w:p w:rsidR="00727973" w:rsidRDefault="00727973" w:rsidP="00727973">
      <w:pPr>
        <w:jc w:val="center"/>
        <w:rPr>
          <w:rFonts w:ascii="Arial" w:hAnsi="Arial" w:cs="Arial"/>
          <w:i/>
          <w:sz w:val="16"/>
          <w:szCs w:val="16"/>
        </w:rPr>
      </w:pPr>
    </w:p>
    <w:p w:rsidR="00727973" w:rsidRDefault="00727973" w:rsidP="00727973">
      <w:pPr>
        <w:jc w:val="center"/>
        <w:rPr>
          <w:rFonts w:ascii="Arial" w:hAnsi="Arial" w:cs="Arial"/>
          <w:i/>
          <w:sz w:val="16"/>
          <w:szCs w:val="16"/>
        </w:rPr>
      </w:pPr>
    </w:p>
    <w:p w:rsidR="00727973" w:rsidRDefault="00727973" w:rsidP="00727973">
      <w:pPr>
        <w:rPr>
          <w:rFonts w:ascii="Arial" w:hAnsi="Arial" w:cs="Arial"/>
          <w:i/>
          <w:sz w:val="16"/>
          <w:szCs w:val="16"/>
        </w:rPr>
      </w:pPr>
    </w:p>
    <w:p w:rsidR="00727973" w:rsidRDefault="00727973" w:rsidP="00727973">
      <w:pPr>
        <w:pStyle w:val="NoSpacing"/>
        <w:rPr>
          <w:rFonts w:ascii="Arial" w:eastAsia="MS Gothic" w:hAnsi="Arial" w:cs="Arial"/>
          <w:b/>
          <w:i/>
          <w:sz w:val="32"/>
          <w:szCs w:val="32"/>
        </w:rPr>
      </w:pPr>
    </w:p>
    <w:p w:rsidR="00727973" w:rsidRDefault="00727973" w:rsidP="00727973">
      <w:pPr>
        <w:pStyle w:val="NoSpacing"/>
        <w:jc w:val="center"/>
        <w:rPr>
          <w:rFonts w:ascii="Arial" w:eastAsia="MS Gothic" w:hAnsi="Arial" w:cs="Arial"/>
          <w:b/>
          <w:i/>
          <w:sz w:val="32"/>
          <w:szCs w:val="32"/>
        </w:rPr>
      </w:pPr>
    </w:p>
    <w:p w:rsidR="00727973" w:rsidRDefault="00727973" w:rsidP="00727973">
      <w:pPr>
        <w:pStyle w:val="NoSpacing"/>
        <w:jc w:val="center"/>
        <w:rPr>
          <w:rFonts w:ascii="Arial" w:eastAsia="MS Gothic" w:hAnsi="Arial" w:cs="Arial"/>
          <w:b/>
          <w:i/>
          <w:sz w:val="32"/>
          <w:szCs w:val="32"/>
        </w:rPr>
      </w:pPr>
    </w:p>
    <w:p w:rsidR="00727973" w:rsidRDefault="00727973" w:rsidP="00364B35">
      <w:pPr>
        <w:pStyle w:val="NoSpacing"/>
        <w:rPr>
          <w:rFonts w:ascii="Arial" w:eastAsia="MS Gothic" w:hAnsi="Arial" w:cs="Arial"/>
          <w:b/>
          <w:i/>
          <w:sz w:val="32"/>
          <w:szCs w:val="32"/>
        </w:rPr>
      </w:pPr>
    </w:p>
    <w:p w:rsidR="00727973" w:rsidRDefault="00727973" w:rsidP="00727973">
      <w:pPr>
        <w:pStyle w:val="NoSpacing"/>
        <w:jc w:val="center"/>
        <w:rPr>
          <w:rFonts w:ascii="Arial" w:eastAsia="MS Gothic" w:hAnsi="Arial" w:cs="Arial"/>
          <w:b/>
          <w:i/>
          <w:sz w:val="32"/>
          <w:szCs w:val="32"/>
        </w:rPr>
      </w:pPr>
    </w:p>
    <w:p w:rsidR="00727973" w:rsidRPr="00B77E95" w:rsidRDefault="005D2F47" w:rsidP="00727973">
      <w:pPr>
        <w:pStyle w:val="NoSpacing"/>
        <w:jc w:val="center"/>
        <w:rPr>
          <w:b/>
          <w:i/>
          <w:sz w:val="32"/>
          <w:szCs w:val="32"/>
        </w:rPr>
      </w:pPr>
      <w:r>
        <w:rPr>
          <w:rFonts w:ascii="Arial" w:eastAsia="MS Gothic" w:hAnsi="Arial" w:cs="Arial"/>
          <w:b/>
          <w:i/>
          <w:sz w:val="32"/>
          <w:szCs w:val="32"/>
        </w:rPr>
        <w:lastRenderedPageBreak/>
        <w:t>Coaching Practices 3.</w:t>
      </w:r>
      <w:r w:rsidR="00CB7097">
        <w:rPr>
          <w:rFonts w:ascii="Arial" w:eastAsia="MS Gothic" w:hAnsi="Arial" w:cs="Arial"/>
          <w:b/>
          <w:i/>
          <w:sz w:val="32"/>
          <w:szCs w:val="32"/>
        </w:rPr>
        <w:t>T.09</w:t>
      </w:r>
      <w:r w:rsidR="00727973" w:rsidRPr="00B77E95">
        <w:rPr>
          <w:rFonts w:ascii="Arial" w:eastAsia="MS Gothic" w:hAnsi="Arial" w:cs="Arial"/>
          <w:b/>
          <w:i/>
          <w:sz w:val="32"/>
          <w:szCs w:val="32"/>
        </w:rPr>
        <w:t xml:space="preserve"> Workbook</w:t>
      </w:r>
    </w:p>
    <w:p w:rsidR="00727973" w:rsidRDefault="00727973" w:rsidP="00727973">
      <w:pPr>
        <w:pStyle w:val="NoSpacing"/>
        <w:rPr>
          <w:sz w:val="24"/>
          <w:szCs w:val="24"/>
        </w:rPr>
      </w:pPr>
    </w:p>
    <w:p w:rsidR="00727973" w:rsidRDefault="00727973" w:rsidP="00727973">
      <w:pPr>
        <w:pStyle w:val="NoSpacing"/>
        <w:rPr>
          <w:sz w:val="24"/>
          <w:szCs w:val="24"/>
        </w:rPr>
      </w:pPr>
    </w:p>
    <w:p w:rsidR="00727973" w:rsidRPr="00E33E6A" w:rsidRDefault="00727973" w:rsidP="00727973">
      <w:pPr>
        <w:pStyle w:val="NoSpacing"/>
        <w:rPr>
          <w:rFonts w:ascii="Arial" w:hAnsi="Arial" w:cs="Arial"/>
        </w:rPr>
      </w:pPr>
      <w:r w:rsidRPr="005860B0">
        <w:rPr>
          <w:rFonts w:ascii="Arial" w:hAnsi="Arial" w:cs="Arial"/>
        </w:rPr>
        <w:t xml:space="preserve">Students are to complete </w:t>
      </w:r>
      <w:r w:rsidR="00554099">
        <w:rPr>
          <w:rFonts w:ascii="Arial" w:hAnsi="Arial" w:cs="Arial"/>
        </w:rPr>
        <w:t xml:space="preserve">Riding </w:t>
      </w:r>
      <w:r w:rsidR="00CB7097">
        <w:rPr>
          <w:rFonts w:ascii="Arial" w:hAnsi="Arial" w:cs="Arial"/>
        </w:rPr>
        <w:t>3.R</w:t>
      </w:r>
      <w:r w:rsidRPr="005860B0">
        <w:rPr>
          <w:rFonts w:ascii="Arial" w:hAnsi="Arial" w:cs="Arial"/>
        </w:rPr>
        <w:t xml:space="preserve"> </w:t>
      </w:r>
      <w:r>
        <w:rPr>
          <w:rFonts w:ascii="Arial" w:hAnsi="Arial" w:cs="Arial"/>
        </w:rPr>
        <w:t>online assessments</w:t>
      </w:r>
      <w:r w:rsidRPr="005860B0">
        <w:rPr>
          <w:rFonts w:ascii="Arial" w:hAnsi="Arial" w:cs="Arial"/>
        </w:rPr>
        <w:t xml:space="preserve"> prior to attempting </w:t>
      </w:r>
      <w:proofErr w:type="gramStart"/>
      <w:r w:rsidR="00554099">
        <w:rPr>
          <w:rFonts w:ascii="Arial" w:hAnsi="Arial" w:cs="Arial"/>
        </w:rPr>
        <w:t>Teaching</w:t>
      </w:r>
      <w:proofErr w:type="gramEnd"/>
      <w:r w:rsidR="005D2F47">
        <w:rPr>
          <w:rFonts w:ascii="Arial" w:hAnsi="Arial" w:cs="Arial"/>
        </w:rPr>
        <w:t xml:space="preserve"> </w:t>
      </w:r>
      <w:r w:rsidR="00CB7097">
        <w:rPr>
          <w:rFonts w:ascii="Arial" w:hAnsi="Arial" w:cs="Arial"/>
        </w:rPr>
        <w:t>3.T</w:t>
      </w:r>
      <w:r w:rsidRPr="00E33E6A">
        <w:rPr>
          <w:rFonts w:ascii="Arial" w:hAnsi="Arial" w:cs="Arial"/>
        </w:rPr>
        <w:t xml:space="preserve"> and to follow all recommended safety considerations. </w:t>
      </w:r>
    </w:p>
    <w:p w:rsidR="00727973" w:rsidRDefault="00727973" w:rsidP="00727973">
      <w:pPr>
        <w:pStyle w:val="ListParagraph"/>
        <w:rPr>
          <w:rFonts w:ascii="Arial" w:hAnsi="Arial" w:cs="Arial"/>
          <w:sz w:val="22"/>
          <w:szCs w:val="22"/>
        </w:rPr>
      </w:pPr>
    </w:p>
    <w:p w:rsidR="00727973" w:rsidRPr="00E33E6A" w:rsidRDefault="00727973" w:rsidP="00727973">
      <w:pPr>
        <w:rPr>
          <w:rFonts w:ascii="Arial" w:hAnsi="Arial" w:cs="Arial"/>
        </w:rPr>
      </w:pPr>
      <w:r w:rsidRPr="00E33E6A">
        <w:rPr>
          <w:rFonts w:ascii="Arial" w:hAnsi="Arial" w:cs="Arial"/>
        </w:rPr>
        <w:t xml:space="preserve">Practical assessments </w:t>
      </w:r>
      <w:r>
        <w:rPr>
          <w:rFonts w:ascii="Arial" w:hAnsi="Arial" w:cs="Arial"/>
        </w:rPr>
        <w:t xml:space="preserve">for </w:t>
      </w:r>
      <w:proofErr w:type="gramStart"/>
      <w:r w:rsidR="00554099">
        <w:rPr>
          <w:rFonts w:ascii="Arial" w:hAnsi="Arial" w:cs="Arial"/>
        </w:rPr>
        <w:t>Teaching</w:t>
      </w:r>
      <w:proofErr w:type="gramEnd"/>
      <w:r w:rsidR="00CB7097">
        <w:rPr>
          <w:rFonts w:ascii="Arial" w:hAnsi="Arial" w:cs="Arial"/>
        </w:rPr>
        <w:t xml:space="preserve"> 3.T.09-12</w:t>
      </w:r>
      <w:r>
        <w:rPr>
          <w:rFonts w:ascii="Arial" w:hAnsi="Arial" w:cs="Arial"/>
        </w:rPr>
        <w:t xml:space="preserve"> are</w:t>
      </w:r>
      <w:r w:rsidRPr="00E33E6A">
        <w:rPr>
          <w:rFonts w:ascii="Arial" w:hAnsi="Arial" w:cs="Arial"/>
        </w:rPr>
        <w:t xml:space="preserve"> as follows</w:t>
      </w:r>
      <w:r w:rsidR="00CB7097">
        <w:rPr>
          <w:rFonts w:ascii="Arial" w:hAnsi="Arial" w:cs="Arial"/>
        </w:rPr>
        <w:t>:</w:t>
      </w:r>
    </w:p>
    <w:p w:rsidR="00727973" w:rsidRPr="00E33E6A" w:rsidRDefault="00727973" w:rsidP="00727973">
      <w:pPr>
        <w:pStyle w:val="NoSpacing"/>
        <w:rPr>
          <w:rFonts w:ascii="Arial" w:hAnsi="Arial" w:cs="Arial"/>
        </w:rPr>
      </w:pPr>
    </w:p>
    <w:p w:rsidR="00727973" w:rsidRDefault="00554099" w:rsidP="00727973">
      <w:pPr>
        <w:pStyle w:val="NoSpacing"/>
        <w:numPr>
          <w:ilvl w:val="0"/>
          <w:numId w:val="2"/>
        </w:numPr>
        <w:rPr>
          <w:rFonts w:ascii="Arial" w:hAnsi="Arial" w:cs="Arial"/>
        </w:rPr>
      </w:pPr>
      <w:r>
        <w:rPr>
          <w:rFonts w:ascii="Arial" w:hAnsi="Arial" w:cs="Arial"/>
        </w:rPr>
        <w:t>Coaching Practices</w:t>
      </w:r>
    </w:p>
    <w:p w:rsidR="00727973" w:rsidRDefault="00727973" w:rsidP="00727973">
      <w:pPr>
        <w:pStyle w:val="NoSpacing"/>
        <w:ind w:left="720"/>
        <w:rPr>
          <w:rFonts w:ascii="Arial" w:hAnsi="Arial" w:cs="Arial"/>
        </w:rPr>
      </w:pPr>
    </w:p>
    <w:p w:rsidR="00727973" w:rsidRDefault="00554099" w:rsidP="00727973">
      <w:pPr>
        <w:pStyle w:val="NoSpacing"/>
        <w:numPr>
          <w:ilvl w:val="0"/>
          <w:numId w:val="2"/>
        </w:numPr>
        <w:rPr>
          <w:rFonts w:ascii="Arial" w:hAnsi="Arial" w:cs="Arial"/>
        </w:rPr>
      </w:pPr>
      <w:r>
        <w:rPr>
          <w:rFonts w:ascii="Arial" w:hAnsi="Arial" w:cs="Arial"/>
        </w:rPr>
        <w:t>Coaching Special Groups</w:t>
      </w:r>
    </w:p>
    <w:p w:rsidR="00727973" w:rsidRDefault="00727973" w:rsidP="00727973">
      <w:pPr>
        <w:pStyle w:val="ListParagraph"/>
        <w:rPr>
          <w:rFonts w:ascii="Arial" w:hAnsi="Arial" w:cs="Arial"/>
        </w:rPr>
      </w:pPr>
    </w:p>
    <w:p w:rsidR="00727973" w:rsidRDefault="00554099" w:rsidP="00727973">
      <w:pPr>
        <w:pStyle w:val="NoSpacing"/>
        <w:numPr>
          <w:ilvl w:val="0"/>
          <w:numId w:val="2"/>
        </w:numPr>
        <w:rPr>
          <w:rFonts w:ascii="Arial" w:hAnsi="Arial" w:cs="Arial"/>
        </w:rPr>
      </w:pPr>
      <w:r>
        <w:rPr>
          <w:rFonts w:ascii="Arial" w:hAnsi="Arial" w:cs="Arial"/>
        </w:rPr>
        <w:t>Provide First Aid</w:t>
      </w:r>
    </w:p>
    <w:p w:rsidR="00727973" w:rsidRDefault="00727973" w:rsidP="00727973">
      <w:pPr>
        <w:pStyle w:val="ListParagraph"/>
        <w:rPr>
          <w:rFonts w:ascii="Arial" w:hAnsi="Arial" w:cs="Arial"/>
        </w:rPr>
      </w:pPr>
    </w:p>
    <w:p w:rsidR="00727973" w:rsidRDefault="00554099" w:rsidP="00727973">
      <w:pPr>
        <w:pStyle w:val="NoSpacing"/>
        <w:numPr>
          <w:ilvl w:val="0"/>
          <w:numId w:val="2"/>
        </w:numPr>
        <w:rPr>
          <w:rFonts w:ascii="Arial" w:hAnsi="Arial" w:cs="Arial"/>
        </w:rPr>
      </w:pPr>
      <w:r>
        <w:rPr>
          <w:rFonts w:ascii="Arial" w:hAnsi="Arial" w:cs="Arial"/>
        </w:rPr>
        <w:t>First Aid Scenario</w:t>
      </w:r>
    </w:p>
    <w:p w:rsidR="00CB7097" w:rsidRDefault="00CB7097" w:rsidP="00CB7097">
      <w:pPr>
        <w:pStyle w:val="ListParagraph"/>
        <w:rPr>
          <w:rFonts w:ascii="Arial" w:hAnsi="Arial" w:cs="Arial"/>
        </w:rPr>
      </w:pPr>
    </w:p>
    <w:p w:rsidR="00CB7097" w:rsidRPr="00903D13" w:rsidRDefault="00CB7097" w:rsidP="00CB7097">
      <w:pPr>
        <w:pStyle w:val="NoSpacing"/>
        <w:rPr>
          <w:rFonts w:ascii="Arial" w:hAnsi="Arial" w:cs="Arial"/>
        </w:rPr>
      </w:pPr>
    </w:p>
    <w:p w:rsidR="00727973" w:rsidRPr="005860B0" w:rsidRDefault="00727973" w:rsidP="00727973">
      <w:pPr>
        <w:pStyle w:val="NoSpacing"/>
      </w:pPr>
      <w:r w:rsidRPr="005860B0">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42"/>
      </w:tblGrid>
      <w:tr w:rsidR="00727973" w:rsidRPr="003703AA" w:rsidTr="00903D13">
        <w:tc>
          <w:tcPr>
            <w:tcW w:w="8675" w:type="dxa"/>
          </w:tcPr>
          <w:p w:rsidR="00727973" w:rsidRPr="004E617F" w:rsidRDefault="00727973" w:rsidP="00903D13">
            <w:pPr>
              <w:pStyle w:val="NoSpacing"/>
              <w:rPr>
                <w:rFonts w:ascii="Arial" w:hAnsi="Arial" w:cs="Arial"/>
                <w:sz w:val="20"/>
                <w:szCs w:val="20"/>
              </w:rPr>
            </w:pPr>
            <w:r w:rsidRPr="004E617F">
              <w:rPr>
                <w:rFonts w:ascii="Arial" w:hAnsi="Arial" w:cs="Arial"/>
                <w:sz w:val="20"/>
                <w:szCs w:val="20"/>
              </w:rPr>
              <w:t>These assessments incorporat</w:t>
            </w:r>
            <w:r w:rsidR="00CB7097">
              <w:rPr>
                <w:rFonts w:ascii="Arial" w:hAnsi="Arial" w:cs="Arial"/>
                <w:sz w:val="20"/>
                <w:szCs w:val="20"/>
              </w:rPr>
              <w:t>e the following unit from the SIS30710</w:t>
            </w:r>
            <w:r w:rsidRPr="004E617F">
              <w:rPr>
                <w:rFonts w:ascii="Arial" w:hAnsi="Arial" w:cs="Arial"/>
                <w:sz w:val="20"/>
                <w:szCs w:val="20"/>
              </w:rPr>
              <w:t xml:space="preserve"> Sport Industry Training Package which include the listed elements</w:t>
            </w:r>
          </w:p>
          <w:p w:rsidR="00727973" w:rsidRPr="004E617F" w:rsidRDefault="00727973" w:rsidP="00903D13">
            <w:pPr>
              <w:pStyle w:val="NoSpacing"/>
              <w:rPr>
                <w:rFonts w:ascii="Arial" w:hAnsi="Arial" w:cs="Arial"/>
                <w:sz w:val="20"/>
                <w:szCs w:val="20"/>
              </w:rPr>
            </w:pPr>
          </w:p>
          <w:p w:rsidR="00727973" w:rsidRPr="004E617F" w:rsidRDefault="00CB7097" w:rsidP="00903D13">
            <w:pPr>
              <w:pStyle w:val="NoSpacing"/>
              <w:rPr>
                <w:rFonts w:ascii="Arial" w:hAnsi="Arial" w:cs="Arial"/>
                <w:sz w:val="20"/>
                <w:szCs w:val="20"/>
              </w:rPr>
            </w:pPr>
            <w:r>
              <w:rPr>
                <w:rFonts w:ascii="Arial" w:hAnsi="Arial" w:cs="Arial"/>
                <w:sz w:val="20"/>
                <w:szCs w:val="20"/>
              </w:rPr>
              <w:t>SISSCGP2</w:t>
            </w:r>
            <w:r w:rsidR="00903D13">
              <w:rPr>
                <w:rFonts w:ascii="Arial" w:hAnsi="Arial" w:cs="Arial"/>
                <w:sz w:val="20"/>
                <w:szCs w:val="20"/>
              </w:rPr>
              <w:t xml:space="preserve">01A </w:t>
            </w:r>
            <w:r>
              <w:rPr>
                <w:rFonts w:ascii="Arial" w:hAnsi="Arial" w:cs="Arial"/>
                <w:sz w:val="20"/>
                <w:szCs w:val="20"/>
              </w:rPr>
              <w:t>Apply legal and ethical coaching practices</w:t>
            </w:r>
          </w:p>
          <w:p w:rsidR="00727973" w:rsidRPr="004E617F" w:rsidRDefault="00727973" w:rsidP="00903D13">
            <w:pPr>
              <w:pStyle w:val="NoSpacing"/>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Apply legal responsibilities to coaching</w:t>
            </w:r>
          </w:p>
          <w:p w:rsidR="00727973" w:rsidRDefault="00727973" w:rsidP="00903D13">
            <w:pPr>
              <w:pStyle w:val="NoSpacing"/>
              <w:ind w:left="2520"/>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Apply ethical responsibilities to coaching or instruction</w:t>
            </w:r>
          </w:p>
          <w:p w:rsidR="00727973" w:rsidRDefault="00727973" w:rsidP="00903D13">
            <w:pPr>
              <w:pStyle w:val="NoSpacing"/>
              <w:ind w:left="2520"/>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Develop coaching practices</w:t>
            </w:r>
          </w:p>
          <w:p w:rsidR="00727973" w:rsidRDefault="00727973" w:rsidP="00903D13">
            <w:pPr>
              <w:pStyle w:val="NoSpacing"/>
              <w:ind w:left="2520"/>
              <w:rPr>
                <w:rFonts w:ascii="Arial" w:hAnsi="Arial" w:cs="Arial"/>
                <w:sz w:val="20"/>
                <w:szCs w:val="20"/>
              </w:rPr>
            </w:pPr>
          </w:p>
          <w:p w:rsidR="00727973" w:rsidRDefault="00727973" w:rsidP="00903D13">
            <w:pPr>
              <w:pStyle w:val="NoSpacing"/>
              <w:rPr>
                <w:rFonts w:ascii="Arial" w:hAnsi="Arial" w:cs="Arial"/>
                <w:sz w:val="20"/>
                <w:szCs w:val="20"/>
              </w:rPr>
            </w:pPr>
          </w:p>
          <w:p w:rsidR="00727973" w:rsidRDefault="00CB7097" w:rsidP="00903D13">
            <w:pPr>
              <w:pStyle w:val="NoSpacing"/>
              <w:rPr>
                <w:rFonts w:ascii="Arial" w:hAnsi="Arial" w:cs="Arial"/>
                <w:sz w:val="20"/>
                <w:szCs w:val="20"/>
              </w:rPr>
            </w:pPr>
            <w:r>
              <w:rPr>
                <w:rFonts w:ascii="Arial" w:hAnsi="Arial" w:cs="Arial"/>
                <w:sz w:val="20"/>
                <w:szCs w:val="20"/>
              </w:rPr>
              <w:t>SI</w:t>
            </w:r>
            <w:r w:rsidR="00903D13">
              <w:rPr>
                <w:rFonts w:ascii="Arial" w:hAnsi="Arial" w:cs="Arial"/>
                <w:sz w:val="20"/>
                <w:szCs w:val="20"/>
              </w:rPr>
              <w:t>S</w:t>
            </w:r>
            <w:r>
              <w:rPr>
                <w:rFonts w:ascii="Arial" w:hAnsi="Arial" w:cs="Arial"/>
                <w:sz w:val="20"/>
                <w:szCs w:val="20"/>
              </w:rPr>
              <w:t>SCGP306</w:t>
            </w:r>
            <w:r w:rsidR="00903D13">
              <w:rPr>
                <w:rFonts w:ascii="Arial" w:hAnsi="Arial" w:cs="Arial"/>
                <w:sz w:val="20"/>
                <w:szCs w:val="20"/>
              </w:rPr>
              <w:t xml:space="preserve">A </w:t>
            </w:r>
            <w:r>
              <w:rPr>
                <w:rFonts w:ascii="Arial" w:hAnsi="Arial" w:cs="Arial"/>
                <w:sz w:val="20"/>
                <w:szCs w:val="20"/>
              </w:rPr>
              <w:t>Customise coaching for special needs groups</w:t>
            </w:r>
          </w:p>
          <w:p w:rsidR="00727973" w:rsidRDefault="00727973" w:rsidP="00903D13">
            <w:pPr>
              <w:pStyle w:val="NoSpacing"/>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Consult with athletes to determine special needs</w:t>
            </w:r>
          </w:p>
          <w:p w:rsidR="00727973" w:rsidRDefault="00727973" w:rsidP="00903D13">
            <w:pPr>
              <w:pStyle w:val="NoSpacing"/>
              <w:ind w:left="2520"/>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Plan coaching session to include special needs groups</w:t>
            </w:r>
          </w:p>
          <w:p w:rsidR="00727973" w:rsidRDefault="00727973" w:rsidP="00903D13">
            <w:pPr>
              <w:pStyle w:val="NoSpacing"/>
              <w:ind w:left="2520"/>
              <w:rPr>
                <w:rFonts w:ascii="Arial" w:hAnsi="Arial" w:cs="Arial"/>
                <w:sz w:val="20"/>
                <w:szCs w:val="20"/>
              </w:rPr>
            </w:pPr>
          </w:p>
          <w:p w:rsidR="00727973" w:rsidRDefault="00CB7097" w:rsidP="00903D13">
            <w:pPr>
              <w:pStyle w:val="NoSpacing"/>
              <w:numPr>
                <w:ilvl w:val="0"/>
                <w:numId w:val="1"/>
              </w:numPr>
              <w:rPr>
                <w:rFonts w:ascii="Arial" w:hAnsi="Arial" w:cs="Arial"/>
                <w:sz w:val="20"/>
                <w:szCs w:val="20"/>
              </w:rPr>
            </w:pPr>
            <w:r>
              <w:rPr>
                <w:rFonts w:ascii="Arial" w:hAnsi="Arial" w:cs="Arial"/>
                <w:sz w:val="20"/>
                <w:szCs w:val="20"/>
              </w:rPr>
              <w:t>Deliver coaching session to include special needs groups</w:t>
            </w:r>
          </w:p>
          <w:p w:rsidR="00727973" w:rsidRDefault="00727973" w:rsidP="00903D13">
            <w:pPr>
              <w:pStyle w:val="NoSpacing"/>
              <w:ind w:left="2520"/>
              <w:rPr>
                <w:rFonts w:ascii="Arial" w:hAnsi="Arial" w:cs="Arial"/>
                <w:sz w:val="20"/>
                <w:szCs w:val="20"/>
              </w:rPr>
            </w:pPr>
          </w:p>
          <w:p w:rsidR="00DF7BC7" w:rsidRPr="00CB7097" w:rsidRDefault="00CB7097" w:rsidP="00CB7097">
            <w:pPr>
              <w:pStyle w:val="NoSpacing"/>
              <w:numPr>
                <w:ilvl w:val="0"/>
                <w:numId w:val="1"/>
              </w:numPr>
              <w:rPr>
                <w:rFonts w:ascii="Arial" w:hAnsi="Arial" w:cs="Arial"/>
                <w:sz w:val="20"/>
                <w:szCs w:val="20"/>
              </w:rPr>
            </w:pPr>
            <w:r>
              <w:rPr>
                <w:rFonts w:ascii="Arial" w:hAnsi="Arial" w:cs="Arial"/>
                <w:sz w:val="20"/>
                <w:szCs w:val="20"/>
              </w:rPr>
              <w:t>Evaluate coaching session</w:t>
            </w:r>
          </w:p>
          <w:p w:rsidR="00DF7BC7" w:rsidRPr="00DF7BC7" w:rsidRDefault="00DF7BC7" w:rsidP="00DF7BC7">
            <w:pPr>
              <w:pStyle w:val="NoSpacing"/>
              <w:ind w:left="2520"/>
              <w:rPr>
                <w:rFonts w:ascii="Arial" w:hAnsi="Arial" w:cs="Arial"/>
                <w:sz w:val="20"/>
                <w:szCs w:val="20"/>
              </w:rPr>
            </w:pPr>
          </w:p>
          <w:p w:rsidR="00DF7BC7" w:rsidRDefault="00DF7BC7" w:rsidP="00DF7BC7">
            <w:pPr>
              <w:pStyle w:val="NoSpacing"/>
              <w:rPr>
                <w:rFonts w:ascii="Arial" w:hAnsi="Arial" w:cs="Arial"/>
                <w:sz w:val="20"/>
                <w:szCs w:val="20"/>
              </w:rPr>
            </w:pPr>
          </w:p>
          <w:p w:rsidR="00DF7BC7" w:rsidRDefault="00CB7097" w:rsidP="00DF7BC7">
            <w:pPr>
              <w:pStyle w:val="NoSpacing"/>
              <w:rPr>
                <w:rFonts w:ascii="Arial" w:hAnsi="Arial" w:cs="Arial"/>
                <w:sz w:val="20"/>
                <w:szCs w:val="20"/>
              </w:rPr>
            </w:pPr>
            <w:r>
              <w:rPr>
                <w:rFonts w:ascii="Arial" w:hAnsi="Arial" w:cs="Arial"/>
                <w:sz w:val="20"/>
                <w:szCs w:val="20"/>
              </w:rPr>
              <w:t>HLTFA301B Apply first aid</w:t>
            </w:r>
          </w:p>
          <w:p w:rsidR="00DF7BC7" w:rsidRDefault="00DF7BC7" w:rsidP="00DF7BC7">
            <w:pPr>
              <w:pStyle w:val="NoSpacing"/>
              <w:rPr>
                <w:rFonts w:ascii="Arial" w:hAnsi="Arial" w:cs="Arial"/>
                <w:sz w:val="20"/>
                <w:szCs w:val="20"/>
              </w:rPr>
            </w:pPr>
          </w:p>
          <w:p w:rsidR="00DF7BC7" w:rsidRDefault="00DF7BC7" w:rsidP="00DF7BC7">
            <w:pPr>
              <w:pStyle w:val="NoSpacing"/>
              <w:numPr>
                <w:ilvl w:val="0"/>
                <w:numId w:val="5"/>
              </w:numPr>
              <w:ind w:left="2552"/>
              <w:rPr>
                <w:rFonts w:ascii="Arial" w:hAnsi="Arial" w:cs="Arial"/>
                <w:sz w:val="20"/>
                <w:szCs w:val="20"/>
              </w:rPr>
            </w:pPr>
            <w:r>
              <w:rPr>
                <w:rFonts w:ascii="Arial" w:hAnsi="Arial" w:cs="Arial"/>
                <w:sz w:val="20"/>
                <w:szCs w:val="20"/>
              </w:rPr>
              <w:t>Assess the situation</w:t>
            </w:r>
          </w:p>
          <w:p w:rsidR="00DF7BC7" w:rsidRDefault="00DF7BC7" w:rsidP="00DF7BC7">
            <w:pPr>
              <w:pStyle w:val="NoSpacing"/>
              <w:ind w:left="2552"/>
              <w:rPr>
                <w:rFonts w:ascii="Arial" w:hAnsi="Arial" w:cs="Arial"/>
                <w:sz w:val="20"/>
                <w:szCs w:val="20"/>
              </w:rPr>
            </w:pPr>
          </w:p>
          <w:p w:rsidR="00DF7BC7" w:rsidRDefault="00CB7097" w:rsidP="00DF7BC7">
            <w:pPr>
              <w:pStyle w:val="NoSpacing"/>
              <w:numPr>
                <w:ilvl w:val="0"/>
                <w:numId w:val="5"/>
              </w:numPr>
              <w:ind w:left="2552"/>
              <w:rPr>
                <w:rFonts w:ascii="Arial" w:hAnsi="Arial" w:cs="Arial"/>
                <w:sz w:val="20"/>
                <w:szCs w:val="20"/>
              </w:rPr>
            </w:pPr>
            <w:r>
              <w:rPr>
                <w:rFonts w:ascii="Arial" w:hAnsi="Arial" w:cs="Arial"/>
                <w:sz w:val="20"/>
                <w:szCs w:val="20"/>
              </w:rPr>
              <w:t>Apply first aid procedures</w:t>
            </w:r>
          </w:p>
          <w:p w:rsidR="00DF7BC7" w:rsidRDefault="00DF7BC7" w:rsidP="00DF7BC7">
            <w:pPr>
              <w:pStyle w:val="NoSpacing"/>
              <w:ind w:left="2552"/>
              <w:rPr>
                <w:rFonts w:ascii="Arial" w:hAnsi="Arial" w:cs="Arial"/>
                <w:sz w:val="20"/>
                <w:szCs w:val="20"/>
              </w:rPr>
            </w:pPr>
          </w:p>
          <w:p w:rsidR="00DF7BC7" w:rsidRDefault="00CB7097" w:rsidP="00DF7BC7">
            <w:pPr>
              <w:pStyle w:val="NoSpacing"/>
              <w:numPr>
                <w:ilvl w:val="0"/>
                <w:numId w:val="5"/>
              </w:numPr>
              <w:ind w:left="2552"/>
              <w:rPr>
                <w:rFonts w:ascii="Arial" w:hAnsi="Arial" w:cs="Arial"/>
                <w:sz w:val="20"/>
                <w:szCs w:val="20"/>
              </w:rPr>
            </w:pPr>
            <w:r>
              <w:rPr>
                <w:rFonts w:ascii="Arial" w:hAnsi="Arial" w:cs="Arial"/>
                <w:sz w:val="20"/>
                <w:szCs w:val="20"/>
              </w:rPr>
              <w:t>Communicate details of the incident</w:t>
            </w:r>
          </w:p>
          <w:p w:rsidR="00DF7BC7" w:rsidRDefault="00CB7097" w:rsidP="00CB7097">
            <w:pPr>
              <w:pStyle w:val="NoSpacing"/>
              <w:tabs>
                <w:tab w:val="left" w:pos="7110"/>
              </w:tabs>
              <w:ind w:left="2552"/>
              <w:rPr>
                <w:rFonts w:ascii="Arial" w:hAnsi="Arial" w:cs="Arial"/>
                <w:sz w:val="20"/>
                <w:szCs w:val="20"/>
              </w:rPr>
            </w:pPr>
            <w:r>
              <w:rPr>
                <w:rFonts w:ascii="Arial" w:hAnsi="Arial" w:cs="Arial"/>
                <w:sz w:val="20"/>
                <w:szCs w:val="20"/>
              </w:rPr>
              <w:tab/>
            </w:r>
          </w:p>
          <w:p w:rsidR="00DF7BC7" w:rsidRDefault="00CB7097" w:rsidP="00DF7BC7">
            <w:pPr>
              <w:pStyle w:val="NoSpacing"/>
              <w:numPr>
                <w:ilvl w:val="0"/>
                <w:numId w:val="5"/>
              </w:numPr>
              <w:ind w:left="2552"/>
              <w:rPr>
                <w:rFonts w:ascii="Arial" w:hAnsi="Arial" w:cs="Arial"/>
                <w:sz w:val="20"/>
                <w:szCs w:val="20"/>
              </w:rPr>
            </w:pPr>
            <w:r>
              <w:rPr>
                <w:rFonts w:ascii="Arial" w:hAnsi="Arial" w:cs="Arial"/>
                <w:sz w:val="20"/>
                <w:szCs w:val="20"/>
              </w:rPr>
              <w:t>Evaluate own performance</w:t>
            </w:r>
          </w:p>
          <w:p w:rsidR="00DF7BC7" w:rsidRDefault="00DF7BC7" w:rsidP="00DF7BC7">
            <w:pPr>
              <w:pStyle w:val="NoSpacing"/>
              <w:ind w:left="2552"/>
              <w:rPr>
                <w:rFonts w:ascii="Arial" w:hAnsi="Arial" w:cs="Arial"/>
                <w:sz w:val="20"/>
                <w:szCs w:val="20"/>
              </w:rPr>
            </w:pPr>
          </w:p>
          <w:p w:rsidR="00DF7BC7" w:rsidRPr="00DF7BC7" w:rsidRDefault="00DF7BC7" w:rsidP="00DF7BC7">
            <w:pPr>
              <w:pStyle w:val="NoSpacing"/>
              <w:ind w:left="720"/>
              <w:rPr>
                <w:rFonts w:ascii="Arial" w:hAnsi="Arial" w:cs="Arial"/>
                <w:sz w:val="20"/>
                <w:szCs w:val="20"/>
              </w:rPr>
            </w:pPr>
          </w:p>
          <w:p w:rsidR="00727973" w:rsidRPr="004E617F" w:rsidRDefault="00727973" w:rsidP="00903D13">
            <w:pPr>
              <w:pStyle w:val="NoSpacing"/>
              <w:jc w:val="center"/>
              <w:rPr>
                <w:rFonts w:ascii="Arial" w:hAnsi="Arial" w:cs="Arial"/>
                <w:i/>
                <w:sz w:val="20"/>
                <w:szCs w:val="20"/>
              </w:rPr>
            </w:pPr>
            <w:r w:rsidRPr="004E617F">
              <w:rPr>
                <w:rFonts w:ascii="Arial" w:hAnsi="Arial" w:cs="Arial"/>
                <w:i/>
                <w:sz w:val="20"/>
                <w:szCs w:val="20"/>
              </w:rPr>
              <w:t xml:space="preserve">Further information about this assessment is available at </w:t>
            </w:r>
            <w:hyperlink r:id="rId11" w:history="1">
              <w:r w:rsidR="00CB7097" w:rsidRPr="005F0577">
                <w:rPr>
                  <w:rStyle w:val="Hyperlink"/>
                  <w:rFonts w:ascii="Arial" w:hAnsi="Arial" w:cs="Arial"/>
                  <w:i/>
                  <w:sz w:val="20"/>
                  <w:szCs w:val="20"/>
                </w:rPr>
                <w:t>www.training.gov.au</w:t>
              </w:r>
            </w:hyperlink>
          </w:p>
          <w:p w:rsidR="00727973" w:rsidRPr="004E617F" w:rsidRDefault="00727973" w:rsidP="00903D13">
            <w:pPr>
              <w:pStyle w:val="NoSpacing"/>
              <w:rPr>
                <w:rFonts w:ascii="Arial" w:hAnsi="Arial" w:cs="Arial"/>
                <w:sz w:val="20"/>
                <w:szCs w:val="20"/>
              </w:rPr>
            </w:pPr>
          </w:p>
        </w:tc>
      </w:tr>
    </w:tbl>
    <w:p w:rsidR="00727973" w:rsidRDefault="00727973" w:rsidP="00727973">
      <w:pPr>
        <w:rPr>
          <w:rFonts w:ascii="Arial" w:hAnsi="Arial" w:cs="Arial"/>
          <w:i/>
          <w:sz w:val="16"/>
          <w:szCs w:val="16"/>
        </w:rPr>
      </w:pPr>
    </w:p>
    <w:p w:rsidR="00CB7097" w:rsidRDefault="00CB7097">
      <w:pPr>
        <w:rPr>
          <w:rFonts w:ascii="Arial" w:hAnsi="Arial" w:cs="Arial"/>
          <w:i/>
          <w:sz w:val="16"/>
          <w:szCs w:val="16"/>
        </w:rPr>
      </w:pPr>
      <w:r>
        <w:rPr>
          <w:rFonts w:ascii="Arial" w:hAnsi="Arial" w:cs="Arial"/>
          <w:i/>
          <w:sz w:val="16"/>
          <w:szCs w:val="16"/>
        </w:rPr>
        <w:br w:type="page"/>
      </w:r>
    </w:p>
    <w:p w:rsidR="007A1441" w:rsidRPr="00647317" w:rsidRDefault="009A77CC" w:rsidP="007A1441">
      <w:pPr>
        <w:jc w:val="center"/>
        <w:rPr>
          <w:rFonts w:ascii="Arial" w:hAnsi="Arial" w:cs="Arial"/>
          <w:sz w:val="32"/>
          <w:szCs w:val="16"/>
        </w:rPr>
      </w:pPr>
      <w:r w:rsidRPr="00647317">
        <w:rPr>
          <w:rFonts w:ascii="Arial" w:hAnsi="Arial" w:cs="Arial"/>
          <w:sz w:val="32"/>
          <w:szCs w:val="16"/>
        </w:rPr>
        <w:lastRenderedPageBreak/>
        <w:t>Coaching Practices Introduction</w:t>
      </w:r>
    </w:p>
    <w:p w:rsidR="009A77CC" w:rsidRDefault="009A77CC" w:rsidP="00647317">
      <w:pPr>
        <w:pStyle w:val="NoSpacing"/>
      </w:pPr>
    </w:p>
    <w:p w:rsidR="00647317" w:rsidRPr="009A77CC" w:rsidRDefault="00647317" w:rsidP="00647317">
      <w:pPr>
        <w:pStyle w:val="NoSpacing"/>
      </w:pPr>
    </w:p>
    <w:p w:rsidR="007A1441" w:rsidRPr="00D108B0" w:rsidRDefault="00D108B0" w:rsidP="007A1441">
      <w:pPr>
        <w:jc w:val="center"/>
        <w:rPr>
          <w:rFonts w:ascii="Arial" w:hAnsi="Arial" w:cs="Arial"/>
          <w:szCs w:val="16"/>
        </w:rPr>
      </w:pPr>
      <w:r>
        <w:rPr>
          <w:rFonts w:ascii="Arial" w:hAnsi="Arial" w:cs="Arial"/>
          <w:szCs w:val="16"/>
        </w:rPr>
        <w:t>Your role as a coach will require you to ‘wear many hats’, figuratively speaking, you may be required to be a motivator, planner, advisor, fundraiser just to name a few.</w:t>
      </w:r>
    </w:p>
    <w:p w:rsidR="009A77CC" w:rsidRPr="008D603E" w:rsidRDefault="008D603E" w:rsidP="007A1441">
      <w:pPr>
        <w:jc w:val="center"/>
        <w:rPr>
          <w:rFonts w:ascii="Arial" w:hAnsi="Arial" w:cs="Arial"/>
          <w:szCs w:val="16"/>
        </w:rPr>
      </w:pPr>
      <w:r>
        <w:rPr>
          <w:rFonts w:ascii="Arial" w:hAnsi="Arial" w:cs="Arial"/>
          <w:szCs w:val="16"/>
        </w:rPr>
        <w:t>Athletes have a right to confidentiality, which means any athlete information must not be passed on to anyone else without the athlete’s consent.</w:t>
      </w:r>
    </w:p>
    <w:p w:rsidR="009A77CC" w:rsidRDefault="009A77CC">
      <w:pPr>
        <w:rPr>
          <w:rFonts w:ascii="Arial" w:hAnsi="Arial" w:cs="Arial"/>
          <w:i/>
          <w:sz w:val="16"/>
          <w:szCs w:val="16"/>
        </w:rPr>
      </w:pPr>
      <w:r>
        <w:rPr>
          <w:rFonts w:ascii="Arial" w:hAnsi="Arial" w:cs="Arial"/>
          <w:i/>
          <w:sz w:val="16"/>
          <w:szCs w:val="16"/>
        </w:rPr>
        <w:br w:type="page"/>
      </w:r>
    </w:p>
    <w:p w:rsidR="00AB13CB" w:rsidRPr="00647317" w:rsidRDefault="009A77CC" w:rsidP="00F455C7">
      <w:pPr>
        <w:jc w:val="center"/>
        <w:rPr>
          <w:rFonts w:ascii="Arial" w:hAnsi="Arial" w:cs="Arial"/>
          <w:sz w:val="32"/>
          <w:szCs w:val="16"/>
        </w:rPr>
      </w:pPr>
      <w:r w:rsidRPr="00647317">
        <w:rPr>
          <w:rFonts w:ascii="Arial" w:hAnsi="Arial" w:cs="Arial"/>
          <w:sz w:val="32"/>
          <w:szCs w:val="16"/>
        </w:rPr>
        <w:lastRenderedPageBreak/>
        <w:t>Coaches Code of Conduct</w:t>
      </w:r>
    </w:p>
    <w:p w:rsidR="00F455C7" w:rsidRDefault="00F455C7" w:rsidP="009C4D08">
      <w:pPr>
        <w:pStyle w:val="NoSpacing"/>
      </w:pPr>
    </w:p>
    <w:p w:rsidR="00647317" w:rsidRDefault="00647317" w:rsidP="009C4D08">
      <w:pPr>
        <w:pStyle w:val="NoSpacing"/>
      </w:pPr>
    </w:p>
    <w:p w:rsidR="00432830" w:rsidRDefault="00AB13CB" w:rsidP="00AB13CB">
      <w:pPr>
        <w:pStyle w:val="ListParagraph"/>
        <w:numPr>
          <w:ilvl w:val="0"/>
          <w:numId w:val="8"/>
        </w:numPr>
        <w:rPr>
          <w:rFonts w:ascii="Arial" w:hAnsi="Arial" w:cs="Arial"/>
          <w:sz w:val="22"/>
          <w:szCs w:val="16"/>
        </w:rPr>
      </w:pPr>
      <w:r w:rsidRPr="00F455C7">
        <w:rPr>
          <w:rFonts w:ascii="Arial" w:hAnsi="Arial" w:cs="Arial"/>
          <w:sz w:val="22"/>
          <w:szCs w:val="16"/>
        </w:rPr>
        <w:t>Promote the welfare of the horse as the primary consideration following the principles of the FEI Code of Conduct for the welfare of the Horse.</w:t>
      </w:r>
    </w:p>
    <w:p w:rsidR="00F455C7" w:rsidRPr="00F455C7" w:rsidRDefault="00F455C7" w:rsidP="00F455C7">
      <w:pPr>
        <w:pStyle w:val="NoSpacing"/>
      </w:pPr>
    </w:p>
    <w:p w:rsidR="00F455C7" w:rsidRDefault="00AB13CB" w:rsidP="00F455C7">
      <w:pPr>
        <w:pStyle w:val="ListParagraph"/>
        <w:numPr>
          <w:ilvl w:val="0"/>
          <w:numId w:val="8"/>
        </w:numPr>
        <w:rPr>
          <w:rFonts w:ascii="Arial" w:hAnsi="Arial" w:cs="Arial"/>
          <w:sz w:val="22"/>
          <w:szCs w:val="16"/>
        </w:rPr>
      </w:pPr>
      <w:r w:rsidRPr="00F455C7">
        <w:rPr>
          <w:rFonts w:ascii="Arial" w:hAnsi="Arial" w:cs="Arial"/>
          <w:sz w:val="22"/>
          <w:szCs w:val="16"/>
        </w:rPr>
        <w:t>Ensure that equipment and facilities meet safety standards and are appropriate to the age and experi</w:t>
      </w:r>
      <w:r w:rsidR="00F455C7">
        <w:rPr>
          <w:rFonts w:ascii="Arial" w:hAnsi="Arial" w:cs="Arial"/>
          <w:sz w:val="22"/>
          <w:szCs w:val="16"/>
        </w:rPr>
        <w:t>ence of the horse and the rider.</w:t>
      </w:r>
    </w:p>
    <w:p w:rsidR="00F455C7" w:rsidRPr="00F455C7" w:rsidRDefault="00F455C7" w:rsidP="00F455C7">
      <w:pPr>
        <w:pStyle w:val="NoSpacing"/>
      </w:pPr>
    </w:p>
    <w:p w:rsidR="00AB13CB" w:rsidRDefault="00AB13CB" w:rsidP="00AB13CB">
      <w:pPr>
        <w:pStyle w:val="ListParagraph"/>
        <w:numPr>
          <w:ilvl w:val="0"/>
          <w:numId w:val="8"/>
        </w:numPr>
        <w:rPr>
          <w:rFonts w:ascii="Arial" w:hAnsi="Arial" w:cs="Arial"/>
          <w:sz w:val="22"/>
          <w:szCs w:val="16"/>
        </w:rPr>
      </w:pPr>
      <w:r w:rsidRPr="00F455C7">
        <w:rPr>
          <w:rFonts w:ascii="Arial" w:hAnsi="Arial" w:cs="Arial"/>
          <w:sz w:val="22"/>
          <w:szCs w:val="16"/>
        </w:rPr>
        <w:t>Respect the talent and commitment of each rider and their horse and seek to develop their potential.</w:t>
      </w:r>
    </w:p>
    <w:p w:rsidR="00F455C7" w:rsidRPr="00F455C7" w:rsidRDefault="00F455C7" w:rsidP="00F455C7">
      <w:pPr>
        <w:pStyle w:val="NoSpacing"/>
        <w:rPr>
          <w:szCs w:val="16"/>
        </w:rPr>
      </w:pPr>
    </w:p>
    <w:p w:rsidR="00AB13CB" w:rsidRDefault="00AB13CB" w:rsidP="00AB13CB">
      <w:pPr>
        <w:pStyle w:val="ListParagraph"/>
        <w:numPr>
          <w:ilvl w:val="0"/>
          <w:numId w:val="8"/>
        </w:numPr>
        <w:rPr>
          <w:rFonts w:ascii="Arial" w:hAnsi="Arial" w:cs="Arial"/>
          <w:sz w:val="22"/>
          <w:szCs w:val="16"/>
        </w:rPr>
      </w:pPr>
      <w:r w:rsidRPr="00F455C7">
        <w:rPr>
          <w:rFonts w:ascii="Arial" w:hAnsi="Arial" w:cs="Arial"/>
          <w:sz w:val="22"/>
          <w:szCs w:val="16"/>
        </w:rPr>
        <w:t>Treat each rider and horse as a unique individual.</w:t>
      </w:r>
    </w:p>
    <w:p w:rsidR="00F455C7" w:rsidRPr="00F455C7" w:rsidRDefault="00F455C7" w:rsidP="00F455C7">
      <w:pPr>
        <w:pStyle w:val="NoSpacing"/>
        <w:rPr>
          <w:szCs w:val="16"/>
        </w:rPr>
      </w:pPr>
    </w:p>
    <w:p w:rsidR="00AB13CB" w:rsidRDefault="00AB13CB" w:rsidP="00AB13CB">
      <w:pPr>
        <w:pStyle w:val="ListParagraph"/>
        <w:numPr>
          <w:ilvl w:val="0"/>
          <w:numId w:val="8"/>
        </w:numPr>
        <w:rPr>
          <w:rFonts w:ascii="Arial" w:hAnsi="Arial" w:cs="Arial"/>
          <w:sz w:val="22"/>
          <w:szCs w:val="16"/>
        </w:rPr>
      </w:pPr>
      <w:r w:rsidRPr="00F455C7">
        <w:rPr>
          <w:rFonts w:ascii="Arial" w:hAnsi="Arial" w:cs="Arial"/>
          <w:sz w:val="22"/>
          <w:szCs w:val="16"/>
        </w:rPr>
        <w:t>Respect fellow coaches and their pupils and encourage riders to do likewise.</w:t>
      </w:r>
    </w:p>
    <w:p w:rsidR="00F455C7" w:rsidRPr="00F455C7" w:rsidRDefault="00F455C7" w:rsidP="00F455C7">
      <w:pPr>
        <w:pStyle w:val="NoSpacing"/>
        <w:rPr>
          <w:szCs w:val="16"/>
        </w:rPr>
      </w:pPr>
    </w:p>
    <w:p w:rsidR="00AB13CB" w:rsidRDefault="00AB13CB" w:rsidP="00AB13CB">
      <w:pPr>
        <w:pStyle w:val="ListParagraph"/>
        <w:numPr>
          <w:ilvl w:val="0"/>
          <w:numId w:val="8"/>
        </w:numPr>
        <w:rPr>
          <w:rFonts w:ascii="Arial" w:hAnsi="Arial" w:cs="Arial"/>
          <w:sz w:val="22"/>
          <w:szCs w:val="16"/>
        </w:rPr>
      </w:pPr>
      <w:r w:rsidRPr="00F455C7">
        <w:rPr>
          <w:rFonts w:ascii="Arial" w:hAnsi="Arial" w:cs="Arial"/>
          <w:sz w:val="22"/>
          <w:szCs w:val="16"/>
        </w:rPr>
        <w:t>Learn as much as possible about the sport, keep up to date with developments.</w:t>
      </w:r>
    </w:p>
    <w:p w:rsidR="00F455C7" w:rsidRPr="00F455C7" w:rsidRDefault="00F455C7" w:rsidP="00F455C7">
      <w:pPr>
        <w:pStyle w:val="NoSpacing"/>
        <w:rPr>
          <w:szCs w:val="16"/>
        </w:rPr>
      </w:pPr>
    </w:p>
    <w:p w:rsidR="00AB13CB" w:rsidRDefault="00107825" w:rsidP="00AB13CB">
      <w:pPr>
        <w:pStyle w:val="ListParagraph"/>
        <w:numPr>
          <w:ilvl w:val="0"/>
          <w:numId w:val="8"/>
        </w:numPr>
        <w:rPr>
          <w:rFonts w:ascii="Arial" w:hAnsi="Arial" w:cs="Arial"/>
          <w:sz w:val="22"/>
          <w:szCs w:val="16"/>
        </w:rPr>
      </w:pPr>
      <w:r w:rsidRPr="00F455C7">
        <w:rPr>
          <w:rFonts w:ascii="Arial" w:hAnsi="Arial" w:cs="Arial"/>
          <w:sz w:val="22"/>
          <w:szCs w:val="16"/>
        </w:rPr>
        <w:t>Make sure that the time spent with you is positive and self-enhancing for the rider.</w:t>
      </w:r>
    </w:p>
    <w:p w:rsidR="00F455C7" w:rsidRPr="00F455C7" w:rsidRDefault="00F455C7" w:rsidP="00F455C7">
      <w:pPr>
        <w:pStyle w:val="NoSpacing"/>
        <w:rPr>
          <w:szCs w:val="16"/>
        </w:rPr>
      </w:pPr>
    </w:p>
    <w:p w:rsidR="00107825" w:rsidRDefault="00107825" w:rsidP="00AB13CB">
      <w:pPr>
        <w:pStyle w:val="ListParagraph"/>
        <w:numPr>
          <w:ilvl w:val="0"/>
          <w:numId w:val="8"/>
        </w:numPr>
        <w:rPr>
          <w:rFonts w:ascii="Arial" w:hAnsi="Arial" w:cs="Arial"/>
          <w:sz w:val="22"/>
          <w:szCs w:val="16"/>
        </w:rPr>
      </w:pPr>
      <w:r w:rsidRPr="00F455C7">
        <w:rPr>
          <w:rFonts w:ascii="Arial" w:hAnsi="Arial" w:cs="Arial"/>
          <w:sz w:val="22"/>
          <w:szCs w:val="16"/>
        </w:rPr>
        <w:t>Never deceive</w:t>
      </w:r>
      <w:r w:rsidR="00F455C7">
        <w:rPr>
          <w:rFonts w:ascii="Arial" w:hAnsi="Arial" w:cs="Arial"/>
          <w:sz w:val="22"/>
          <w:szCs w:val="16"/>
        </w:rPr>
        <w:t xml:space="preserve"> or mislead the rider.</w:t>
      </w:r>
    </w:p>
    <w:p w:rsidR="00F455C7" w:rsidRPr="00F455C7" w:rsidRDefault="00F455C7" w:rsidP="00F455C7">
      <w:pPr>
        <w:pStyle w:val="NoSpacing"/>
        <w:rPr>
          <w:szCs w:val="16"/>
        </w:rPr>
      </w:pPr>
    </w:p>
    <w:p w:rsidR="00107825" w:rsidRDefault="00107825" w:rsidP="00AB13CB">
      <w:pPr>
        <w:pStyle w:val="ListParagraph"/>
        <w:numPr>
          <w:ilvl w:val="0"/>
          <w:numId w:val="8"/>
        </w:numPr>
        <w:rPr>
          <w:rFonts w:ascii="Arial" w:hAnsi="Arial" w:cs="Arial"/>
          <w:sz w:val="22"/>
          <w:szCs w:val="16"/>
        </w:rPr>
      </w:pPr>
      <w:r w:rsidRPr="00F455C7">
        <w:rPr>
          <w:rFonts w:ascii="Arial" w:hAnsi="Arial" w:cs="Arial"/>
          <w:sz w:val="22"/>
          <w:szCs w:val="16"/>
        </w:rPr>
        <w:t>Be dignified and controlled and teach the riders to be likewise.</w:t>
      </w:r>
    </w:p>
    <w:p w:rsidR="00F455C7" w:rsidRPr="00F455C7" w:rsidRDefault="00F455C7" w:rsidP="00F455C7">
      <w:pPr>
        <w:pStyle w:val="NoSpacing"/>
        <w:rPr>
          <w:szCs w:val="16"/>
        </w:rPr>
      </w:pPr>
    </w:p>
    <w:p w:rsidR="00107825" w:rsidRDefault="00107825" w:rsidP="00AB13CB">
      <w:pPr>
        <w:pStyle w:val="ListParagraph"/>
        <w:numPr>
          <w:ilvl w:val="0"/>
          <w:numId w:val="8"/>
        </w:numPr>
        <w:rPr>
          <w:rFonts w:ascii="Arial" w:hAnsi="Arial" w:cs="Arial"/>
          <w:sz w:val="22"/>
          <w:szCs w:val="16"/>
        </w:rPr>
      </w:pPr>
      <w:r w:rsidRPr="00F455C7">
        <w:rPr>
          <w:rFonts w:ascii="Arial" w:hAnsi="Arial" w:cs="Arial"/>
          <w:sz w:val="22"/>
          <w:szCs w:val="16"/>
        </w:rPr>
        <w:t>Actively discourage the use of drugs prohibited by the ASC, the EFA and the FEI.</w:t>
      </w:r>
    </w:p>
    <w:p w:rsidR="00F455C7" w:rsidRPr="00F455C7" w:rsidRDefault="00F455C7" w:rsidP="00F455C7">
      <w:pPr>
        <w:pStyle w:val="NoSpacing"/>
        <w:rPr>
          <w:szCs w:val="16"/>
        </w:rPr>
      </w:pPr>
    </w:p>
    <w:p w:rsidR="00107825" w:rsidRDefault="00107825" w:rsidP="00AB13CB">
      <w:pPr>
        <w:pStyle w:val="ListParagraph"/>
        <w:numPr>
          <w:ilvl w:val="0"/>
          <w:numId w:val="8"/>
        </w:numPr>
        <w:rPr>
          <w:rFonts w:ascii="Arial" w:hAnsi="Arial" w:cs="Arial"/>
          <w:sz w:val="22"/>
          <w:szCs w:val="16"/>
        </w:rPr>
      </w:pPr>
      <w:r w:rsidRPr="00F455C7">
        <w:rPr>
          <w:rFonts w:ascii="Arial" w:hAnsi="Arial" w:cs="Arial"/>
          <w:sz w:val="22"/>
          <w:szCs w:val="16"/>
        </w:rPr>
        <w:t>Discourage the use of cruel or injurious training methods and set a good example with your own training methods.</w:t>
      </w:r>
    </w:p>
    <w:p w:rsidR="00F455C7" w:rsidRPr="00F455C7" w:rsidRDefault="00F455C7" w:rsidP="00F455C7">
      <w:pPr>
        <w:pStyle w:val="NoSpacing"/>
        <w:rPr>
          <w:szCs w:val="16"/>
        </w:rPr>
      </w:pPr>
    </w:p>
    <w:p w:rsidR="00F455C7"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 xml:space="preserve">Teach the rider that the rules of the sport are mutual agreements which no one </w:t>
      </w:r>
    </w:p>
    <w:p w:rsidR="00107825" w:rsidRDefault="00A3718C" w:rsidP="00F455C7">
      <w:pPr>
        <w:pStyle w:val="ListParagraph"/>
        <w:rPr>
          <w:rFonts w:ascii="Arial" w:hAnsi="Arial" w:cs="Arial"/>
          <w:sz w:val="22"/>
          <w:szCs w:val="16"/>
        </w:rPr>
      </w:pPr>
      <w:proofErr w:type="gramStart"/>
      <w:r w:rsidRPr="00F455C7">
        <w:rPr>
          <w:rFonts w:ascii="Arial" w:hAnsi="Arial" w:cs="Arial"/>
          <w:sz w:val="22"/>
          <w:szCs w:val="16"/>
        </w:rPr>
        <w:t>should</w:t>
      </w:r>
      <w:proofErr w:type="gramEnd"/>
      <w:r w:rsidRPr="00F455C7">
        <w:rPr>
          <w:rFonts w:ascii="Arial" w:hAnsi="Arial" w:cs="Arial"/>
          <w:sz w:val="22"/>
          <w:szCs w:val="16"/>
        </w:rPr>
        <w:t xml:space="preserve"> evade or break. It is the duty of the coach to know and abide by the EFA and the FEI rule and to encourage compliance in spirit and in deed.</w:t>
      </w:r>
    </w:p>
    <w:p w:rsidR="00F455C7" w:rsidRPr="00F455C7" w:rsidRDefault="00F455C7" w:rsidP="00F455C7">
      <w:pPr>
        <w:pStyle w:val="ListParagraph"/>
        <w:rPr>
          <w:rFonts w:ascii="Arial" w:hAnsi="Arial" w:cs="Arial"/>
          <w:sz w:val="22"/>
          <w:szCs w:val="16"/>
        </w:rPr>
      </w:pPr>
    </w:p>
    <w:p w:rsidR="00A3718C"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Respect the judgement of officials and encourage riders to do likewise.</w:t>
      </w:r>
    </w:p>
    <w:p w:rsidR="00F455C7" w:rsidRPr="00F455C7" w:rsidRDefault="00F455C7" w:rsidP="00F455C7">
      <w:pPr>
        <w:pStyle w:val="ListParagraph"/>
        <w:rPr>
          <w:rFonts w:ascii="Arial" w:hAnsi="Arial" w:cs="Arial"/>
          <w:sz w:val="22"/>
          <w:szCs w:val="16"/>
        </w:rPr>
      </w:pPr>
    </w:p>
    <w:p w:rsidR="00A3718C"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Avoid over facing horses and riders.</w:t>
      </w:r>
    </w:p>
    <w:p w:rsidR="00F455C7" w:rsidRPr="00F455C7" w:rsidRDefault="00F455C7" w:rsidP="00F455C7">
      <w:pPr>
        <w:pStyle w:val="NoSpacing"/>
        <w:rPr>
          <w:szCs w:val="16"/>
        </w:rPr>
      </w:pPr>
    </w:p>
    <w:p w:rsidR="00A3718C"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All pupils are entitled to and deserve equal time in group lessons.</w:t>
      </w:r>
    </w:p>
    <w:p w:rsidR="00F455C7" w:rsidRPr="00F455C7" w:rsidRDefault="00F455C7" w:rsidP="00F455C7">
      <w:pPr>
        <w:pStyle w:val="NoSpacing"/>
      </w:pPr>
    </w:p>
    <w:p w:rsidR="00A3718C"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 xml:space="preserve">Follow the </w:t>
      </w:r>
      <w:proofErr w:type="gramStart"/>
      <w:r w:rsidRPr="00F455C7">
        <w:rPr>
          <w:rFonts w:ascii="Arial" w:hAnsi="Arial" w:cs="Arial"/>
          <w:sz w:val="22"/>
          <w:szCs w:val="16"/>
        </w:rPr>
        <w:t>advise</w:t>
      </w:r>
      <w:proofErr w:type="gramEnd"/>
      <w:r w:rsidRPr="00F455C7">
        <w:rPr>
          <w:rFonts w:ascii="Arial" w:hAnsi="Arial" w:cs="Arial"/>
          <w:sz w:val="22"/>
          <w:szCs w:val="16"/>
        </w:rPr>
        <w:t xml:space="preserve"> of medical and veterinary practitioners when dealing with injured horses and riders.</w:t>
      </w:r>
    </w:p>
    <w:p w:rsidR="00F455C7" w:rsidRPr="00F455C7" w:rsidRDefault="00F455C7" w:rsidP="00F455C7">
      <w:pPr>
        <w:pStyle w:val="NoSpacing"/>
      </w:pPr>
    </w:p>
    <w:p w:rsidR="00A3718C" w:rsidRDefault="00A3718C" w:rsidP="00AB13CB">
      <w:pPr>
        <w:pStyle w:val="ListParagraph"/>
        <w:numPr>
          <w:ilvl w:val="0"/>
          <w:numId w:val="8"/>
        </w:numPr>
        <w:rPr>
          <w:rFonts w:ascii="Arial" w:hAnsi="Arial" w:cs="Arial"/>
          <w:sz w:val="22"/>
          <w:szCs w:val="16"/>
        </w:rPr>
      </w:pPr>
      <w:r w:rsidRPr="00F455C7">
        <w:rPr>
          <w:rFonts w:ascii="Arial" w:hAnsi="Arial" w:cs="Arial"/>
          <w:sz w:val="22"/>
          <w:szCs w:val="16"/>
        </w:rPr>
        <w:t>When coaching young rides make only reasonable demands on their time</w:t>
      </w:r>
      <w:r w:rsidR="00F455C7" w:rsidRPr="00F455C7">
        <w:rPr>
          <w:rFonts w:ascii="Arial" w:hAnsi="Arial" w:cs="Arial"/>
          <w:sz w:val="22"/>
          <w:szCs w:val="16"/>
        </w:rPr>
        <w:t>, energy and enthusiasm.</w:t>
      </w:r>
    </w:p>
    <w:p w:rsidR="00F455C7" w:rsidRPr="00F455C7" w:rsidRDefault="00F455C7" w:rsidP="00F455C7">
      <w:pPr>
        <w:pStyle w:val="NoSpacing"/>
      </w:pPr>
    </w:p>
    <w:p w:rsidR="00F455C7" w:rsidRDefault="00F455C7" w:rsidP="00AB13CB">
      <w:pPr>
        <w:pStyle w:val="ListParagraph"/>
        <w:numPr>
          <w:ilvl w:val="0"/>
          <w:numId w:val="8"/>
        </w:numPr>
        <w:rPr>
          <w:rFonts w:ascii="Arial" w:hAnsi="Arial" w:cs="Arial"/>
          <w:sz w:val="22"/>
          <w:szCs w:val="16"/>
        </w:rPr>
      </w:pPr>
      <w:r w:rsidRPr="00F455C7">
        <w:rPr>
          <w:rFonts w:ascii="Arial" w:hAnsi="Arial" w:cs="Arial"/>
          <w:sz w:val="22"/>
          <w:szCs w:val="16"/>
        </w:rPr>
        <w:t>Always consider the maturity level of the child.</w:t>
      </w:r>
    </w:p>
    <w:p w:rsidR="00F455C7" w:rsidRPr="00F455C7" w:rsidRDefault="00F455C7" w:rsidP="00F455C7">
      <w:pPr>
        <w:pStyle w:val="NoSpacing"/>
      </w:pPr>
    </w:p>
    <w:p w:rsidR="00F455C7" w:rsidRDefault="00F455C7" w:rsidP="00AB13CB">
      <w:pPr>
        <w:pStyle w:val="ListParagraph"/>
        <w:numPr>
          <w:ilvl w:val="0"/>
          <w:numId w:val="8"/>
        </w:numPr>
        <w:rPr>
          <w:rFonts w:ascii="Arial" w:hAnsi="Arial" w:cs="Arial"/>
          <w:sz w:val="22"/>
          <w:szCs w:val="16"/>
        </w:rPr>
      </w:pPr>
      <w:r w:rsidRPr="00F455C7">
        <w:rPr>
          <w:rFonts w:ascii="Arial" w:hAnsi="Arial" w:cs="Arial"/>
          <w:sz w:val="22"/>
          <w:szCs w:val="16"/>
        </w:rPr>
        <w:t>Refrain from any form of personal abuse towards your riders.</w:t>
      </w:r>
    </w:p>
    <w:p w:rsidR="00F455C7" w:rsidRPr="00F455C7" w:rsidRDefault="00F455C7" w:rsidP="00F455C7">
      <w:pPr>
        <w:pStyle w:val="NoSpacing"/>
      </w:pPr>
    </w:p>
    <w:p w:rsidR="00F455C7" w:rsidRDefault="00F455C7" w:rsidP="00AB13CB">
      <w:pPr>
        <w:pStyle w:val="ListParagraph"/>
        <w:numPr>
          <w:ilvl w:val="0"/>
          <w:numId w:val="8"/>
        </w:numPr>
        <w:rPr>
          <w:rFonts w:ascii="Arial" w:hAnsi="Arial" w:cs="Arial"/>
          <w:sz w:val="22"/>
          <w:szCs w:val="16"/>
        </w:rPr>
      </w:pPr>
      <w:r w:rsidRPr="00F455C7">
        <w:rPr>
          <w:rFonts w:ascii="Arial" w:hAnsi="Arial" w:cs="Arial"/>
          <w:sz w:val="22"/>
          <w:szCs w:val="16"/>
        </w:rPr>
        <w:t>Refrain from any form of harassment towards your riders.</w:t>
      </w:r>
    </w:p>
    <w:p w:rsidR="00F455C7" w:rsidRDefault="00F455C7" w:rsidP="00F455C7">
      <w:pPr>
        <w:pStyle w:val="NoSpacing"/>
        <w:rPr>
          <w:rFonts w:ascii="Arial" w:eastAsia="Times New Roman" w:hAnsi="Arial" w:cs="Arial"/>
          <w:szCs w:val="16"/>
          <w:lang w:eastAsia="en-US"/>
        </w:rPr>
      </w:pPr>
    </w:p>
    <w:p w:rsidR="00647317" w:rsidRDefault="00647317">
      <w:pPr>
        <w:rPr>
          <w:rFonts w:ascii="Arial" w:eastAsia="Times New Roman" w:hAnsi="Arial" w:cs="Arial"/>
          <w:szCs w:val="16"/>
          <w:lang w:eastAsia="en-US"/>
        </w:rPr>
      </w:pPr>
      <w:r>
        <w:rPr>
          <w:rFonts w:ascii="Arial" w:eastAsia="Times New Roman" w:hAnsi="Arial" w:cs="Arial"/>
          <w:szCs w:val="16"/>
          <w:lang w:eastAsia="en-US"/>
        </w:rPr>
        <w:br w:type="page"/>
      </w:r>
    </w:p>
    <w:p w:rsidR="00F455C7" w:rsidRPr="00647317" w:rsidRDefault="00F455C7" w:rsidP="00F455C7">
      <w:pPr>
        <w:jc w:val="center"/>
        <w:rPr>
          <w:rFonts w:ascii="Arial" w:hAnsi="Arial" w:cs="Arial"/>
          <w:sz w:val="32"/>
          <w:szCs w:val="16"/>
        </w:rPr>
      </w:pPr>
      <w:proofErr w:type="gramStart"/>
      <w:r w:rsidRPr="00647317">
        <w:rPr>
          <w:rFonts w:ascii="Arial" w:hAnsi="Arial" w:cs="Arial"/>
          <w:sz w:val="32"/>
          <w:szCs w:val="16"/>
        </w:rPr>
        <w:lastRenderedPageBreak/>
        <w:t>Coaches Code of Conduct (cont.)</w:t>
      </w:r>
      <w:proofErr w:type="gramEnd"/>
    </w:p>
    <w:p w:rsidR="00F455C7" w:rsidRDefault="00F455C7" w:rsidP="00F455C7">
      <w:pPr>
        <w:pStyle w:val="NoSpacing"/>
        <w:jc w:val="center"/>
        <w:rPr>
          <w:rFonts w:ascii="Arial" w:eastAsia="Times New Roman" w:hAnsi="Arial" w:cs="Arial"/>
          <w:szCs w:val="16"/>
          <w:lang w:eastAsia="en-US"/>
        </w:rPr>
      </w:pPr>
    </w:p>
    <w:p w:rsidR="00F455C7" w:rsidRPr="00F455C7" w:rsidRDefault="00F455C7" w:rsidP="00F455C7">
      <w:pPr>
        <w:pStyle w:val="NoSpacing"/>
      </w:pPr>
    </w:p>
    <w:p w:rsidR="00F455C7" w:rsidRPr="00F455C7" w:rsidRDefault="00F455C7" w:rsidP="00F455C7">
      <w:pPr>
        <w:pStyle w:val="ListParagraph"/>
        <w:numPr>
          <w:ilvl w:val="0"/>
          <w:numId w:val="8"/>
        </w:numPr>
        <w:rPr>
          <w:rFonts w:ascii="Arial" w:hAnsi="Arial" w:cs="Arial"/>
          <w:sz w:val="22"/>
          <w:szCs w:val="16"/>
        </w:rPr>
      </w:pPr>
      <w:r w:rsidRPr="00F455C7">
        <w:rPr>
          <w:rFonts w:ascii="Arial" w:hAnsi="Arial" w:cs="Arial"/>
          <w:sz w:val="22"/>
          <w:szCs w:val="16"/>
        </w:rPr>
        <w:t>Any physical contact with your riders should be:</w:t>
      </w:r>
      <w:r w:rsidRPr="00F455C7">
        <w:rPr>
          <w:rFonts w:ascii="Arial" w:hAnsi="Arial" w:cs="Arial"/>
          <w:sz w:val="22"/>
          <w:szCs w:val="16"/>
        </w:rPr>
        <w:tab/>
      </w:r>
    </w:p>
    <w:p w:rsidR="00F455C7" w:rsidRPr="00F455C7" w:rsidRDefault="00F455C7" w:rsidP="00F455C7">
      <w:pPr>
        <w:pStyle w:val="ListParagraph"/>
        <w:numPr>
          <w:ilvl w:val="0"/>
          <w:numId w:val="13"/>
        </w:numPr>
        <w:rPr>
          <w:rFonts w:ascii="Arial" w:hAnsi="Arial" w:cs="Arial"/>
          <w:sz w:val="22"/>
          <w:szCs w:val="16"/>
        </w:rPr>
      </w:pPr>
      <w:r w:rsidRPr="00F455C7">
        <w:rPr>
          <w:rFonts w:ascii="Arial" w:hAnsi="Arial" w:cs="Arial"/>
          <w:sz w:val="22"/>
          <w:szCs w:val="16"/>
        </w:rPr>
        <w:t>Appropriate to the situation</w:t>
      </w:r>
    </w:p>
    <w:p w:rsidR="00F455C7" w:rsidRPr="00F455C7" w:rsidRDefault="00F455C7" w:rsidP="00F455C7">
      <w:pPr>
        <w:pStyle w:val="ListParagraph"/>
        <w:numPr>
          <w:ilvl w:val="0"/>
          <w:numId w:val="13"/>
        </w:numPr>
        <w:rPr>
          <w:rFonts w:ascii="Arial" w:hAnsi="Arial" w:cs="Arial"/>
          <w:sz w:val="22"/>
          <w:szCs w:val="16"/>
        </w:rPr>
      </w:pPr>
      <w:r w:rsidRPr="00F455C7">
        <w:rPr>
          <w:rFonts w:ascii="Arial" w:hAnsi="Arial" w:cs="Arial"/>
          <w:sz w:val="22"/>
          <w:szCs w:val="16"/>
        </w:rPr>
        <w:t>Necessary for the rider’s skill development</w:t>
      </w:r>
    </w:p>
    <w:p w:rsidR="00F455C7" w:rsidRPr="00F455C7" w:rsidRDefault="00F455C7" w:rsidP="00F455C7">
      <w:pPr>
        <w:pStyle w:val="ListParagraph"/>
        <w:rPr>
          <w:rFonts w:ascii="Arial" w:hAnsi="Arial" w:cs="Arial"/>
          <w:sz w:val="22"/>
          <w:szCs w:val="16"/>
        </w:rPr>
      </w:pPr>
    </w:p>
    <w:p w:rsidR="00F455C7" w:rsidRDefault="00F455C7" w:rsidP="00F455C7">
      <w:pPr>
        <w:pStyle w:val="ListParagraph"/>
        <w:numPr>
          <w:ilvl w:val="0"/>
          <w:numId w:val="8"/>
        </w:numPr>
        <w:rPr>
          <w:rFonts w:ascii="Arial" w:hAnsi="Arial" w:cs="Arial"/>
          <w:sz w:val="22"/>
          <w:szCs w:val="16"/>
        </w:rPr>
      </w:pPr>
      <w:r w:rsidRPr="00F455C7">
        <w:rPr>
          <w:rFonts w:ascii="Arial" w:hAnsi="Arial" w:cs="Arial"/>
          <w:sz w:val="22"/>
          <w:szCs w:val="16"/>
        </w:rPr>
        <w:t>Understand the repercussions if you breach or are aware of any breaches of this Member Protection Policy.</w:t>
      </w:r>
    </w:p>
    <w:p w:rsidR="007460D4" w:rsidRDefault="007460D4" w:rsidP="007460D4">
      <w:pPr>
        <w:pStyle w:val="ListParagraph"/>
        <w:rPr>
          <w:rFonts w:ascii="Arial" w:hAnsi="Arial" w:cs="Arial"/>
          <w:sz w:val="22"/>
          <w:szCs w:val="16"/>
        </w:rPr>
      </w:pPr>
    </w:p>
    <w:p w:rsidR="007460D4" w:rsidRDefault="007460D4" w:rsidP="007460D4">
      <w:pPr>
        <w:pStyle w:val="ListParagraph"/>
        <w:rPr>
          <w:rFonts w:ascii="Arial" w:hAnsi="Arial" w:cs="Arial"/>
          <w:sz w:val="22"/>
          <w:szCs w:val="16"/>
        </w:rPr>
      </w:pPr>
    </w:p>
    <w:p w:rsidR="007460D4" w:rsidRDefault="007460D4" w:rsidP="007460D4">
      <w:pPr>
        <w:pStyle w:val="ListParagraph"/>
        <w:rPr>
          <w:rFonts w:ascii="Arial" w:hAnsi="Arial" w:cs="Arial"/>
          <w:sz w:val="22"/>
          <w:szCs w:val="16"/>
        </w:rPr>
      </w:pPr>
    </w:p>
    <w:p w:rsidR="007460D4" w:rsidRDefault="00D568C3" w:rsidP="00D568C3">
      <w:pPr>
        <w:rPr>
          <w:rFonts w:ascii="Arial" w:hAnsi="Arial" w:cs="Arial"/>
          <w:szCs w:val="16"/>
        </w:rPr>
      </w:pPr>
      <w:r>
        <w:rPr>
          <w:rFonts w:ascii="Arial" w:hAnsi="Arial" w:cs="Arial"/>
          <w:szCs w:val="16"/>
        </w:rPr>
        <w:t>The code of conduct</w:t>
      </w:r>
      <w:r w:rsidR="00B25C34">
        <w:rPr>
          <w:rFonts w:ascii="Arial" w:hAnsi="Arial" w:cs="Arial"/>
          <w:szCs w:val="16"/>
        </w:rPr>
        <w:t xml:space="preserve"> may vary slightly for your area and between different sports. It generates a standard for coach behaviour</w:t>
      </w:r>
      <w:r w:rsidR="00096064">
        <w:rPr>
          <w:rFonts w:ascii="Arial" w:hAnsi="Arial" w:cs="Arial"/>
          <w:szCs w:val="16"/>
        </w:rPr>
        <w:t xml:space="preserve"> and is a reference for what the public can expect the coach’s behaviour to demonstrate.</w:t>
      </w:r>
      <w:r w:rsidR="00B25C34">
        <w:rPr>
          <w:rFonts w:ascii="Arial" w:hAnsi="Arial" w:cs="Arial"/>
          <w:szCs w:val="16"/>
        </w:rPr>
        <w:t xml:space="preserve"> </w:t>
      </w:r>
    </w:p>
    <w:p w:rsidR="00CD1E0F" w:rsidRDefault="00CD1E0F" w:rsidP="00D568C3">
      <w:pPr>
        <w:rPr>
          <w:rFonts w:ascii="Arial" w:hAnsi="Arial" w:cs="Arial"/>
          <w:szCs w:val="16"/>
        </w:rPr>
      </w:pPr>
    </w:p>
    <w:p w:rsidR="00CD1E0F" w:rsidRPr="00D568C3" w:rsidRDefault="00CD1E0F" w:rsidP="00CD1E0F">
      <w:pPr>
        <w:jc w:val="center"/>
        <w:rPr>
          <w:rFonts w:ascii="Arial" w:hAnsi="Arial" w:cs="Arial"/>
          <w:szCs w:val="16"/>
        </w:rPr>
      </w:pPr>
      <w:r>
        <w:rPr>
          <w:rFonts w:ascii="Arial" w:hAnsi="Arial" w:cs="Arial"/>
          <w:noProof/>
          <w:szCs w:val="16"/>
          <w:lang w:eastAsia="en-AU"/>
        </w:rPr>
        <w:drawing>
          <wp:inline distT="0" distB="0" distL="0" distR="0">
            <wp:extent cx="2514600" cy="3759200"/>
            <wp:effectExtent l="19050" t="0" r="0" b="0"/>
            <wp:docPr id="5" name="Picture 4" descr="adjusting ri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justing riders.jpg"/>
                    <pic:cNvPicPr/>
                  </pic:nvPicPr>
                  <pic:blipFill>
                    <a:blip r:embed="rId12" cstate="print"/>
                    <a:stretch>
                      <a:fillRect/>
                    </a:stretch>
                  </pic:blipFill>
                  <pic:spPr>
                    <a:xfrm>
                      <a:off x="0" y="0"/>
                      <a:ext cx="2514600" cy="3759200"/>
                    </a:xfrm>
                    <a:prstGeom prst="rect">
                      <a:avLst/>
                    </a:prstGeom>
                  </pic:spPr>
                </pic:pic>
              </a:graphicData>
            </a:graphic>
          </wp:inline>
        </w:drawing>
      </w:r>
    </w:p>
    <w:p w:rsidR="007460D4" w:rsidRPr="00F455C7" w:rsidRDefault="007460D4" w:rsidP="007460D4">
      <w:pPr>
        <w:pStyle w:val="ListParagraph"/>
        <w:rPr>
          <w:rFonts w:ascii="Arial" w:hAnsi="Arial" w:cs="Arial"/>
          <w:sz w:val="22"/>
          <w:szCs w:val="16"/>
        </w:rPr>
      </w:pPr>
    </w:p>
    <w:p w:rsidR="00F455C7" w:rsidRDefault="00F455C7" w:rsidP="00F455C7">
      <w:pPr>
        <w:pStyle w:val="ListParagraph"/>
        <w:rPr>
          <w:rFonts w:ascii="Arial" w:hAnsi="Arial" w:cs="Arial"/>
          <w:szCs w:val="16"/>
        </w:rPr>
      </w:pPr>
    </w:p>
    <w:p w:rsidR="007460D4" w:rsidRDefault="007460D4" w:rsidP="00F455C7">
      <w:pPr>
        <w:pStyle w:val="ListParagraph"/>
        <w:rPr>
          <w:rFonts w:ascii="Arial" w:hAnsi="Arial" w:cs="Arial"/>
          <w:szCs w:val="16"/>
        </w:rPr>
      </w:pPr>
    </w:p>
    <w:p w:rsidR="007460D4" w:rsidRDefault="007460D4" w:rsidP="00F455C7">
      <w:pPr>
        <w:pStyle w:val="ListParagraph"/>
        <w:rPr>
          <w:rFonts w:ascii="Arial" w:hAnsi="Arial" w:cs="Arial"/>
          <w:szCs w:val="16"/>
        </w:rPr>
      </w:pPr>
    </w:p>
    <w:p w:rsidR="007460D4" w:rsidRDefault="007460D4" w:rsidP="00F455C7">
      <w:pPr>
        <w:pStyle w:val="ListParagraph"/>
        <w:rPr>
          <w:rFonts w:ascii="Arial" w:hAnsi="Arial" w:cs="Arial"/>
          <w:szCs w:val="16"/>
        </w:rPr>
      </w:pPr>
    </w:p>
    <w:p w:rsidR="007460D4" w:rsidRDefault="007460D4">
      <w:pPr>
        <w:rPr>
          <w:rFonts w:ascii="Arial" w:eastAsia="Times New Roman" w:hAnsi="Arial" w:cs="Arial"/>
          <w:sz w:val="20"/>
          <w:szCs w:val="16"/>
          <w:lang w:eastAsia="en-US"/>
        </w:rPr>
      </w:pPr>
      <w:r>
        <w:rPr>
          <w:rFonts w:ascii="Arial" w:hAnsi="Arial" w:cs="Arial"/>
          <w:szCs w:val="16"/>
        </w:rPr>
        <w:br w:type="page"/>
      </w:r>
    </w:p>
    <w:p w:rsidR="009D74F1" w:rsidRPr="00647317" w:rsidRDefault="009D74F1" w:rsidP="009D74F1">
      <w:pPr>
        <w:jc w:val="center"/>
        <w:rPr>
          <w:rFonts w:ascii="Arial" w:hAnsi="Arial" w:cs="Arial"/>
          <w:szCs w:val="16"/>
        </w:rPr>
      </w:pPr>
      <w:r w:rsidRPr="00647317">
        <w:rPr>
          <w:rFonts w:ascii="Arial" w:hAnsi="Arial" w:cs="Arial"/>
          <w:sz w:val="32"/>
          <w:szCs w:val="16"/>
        </w:rPr>
        <w:lastRenderedPageBreak/>
        <w:t>General Code of Conduct</w:t>
      </w:r>
    </w:p>
    <w:p w:rsidR="009D74F1" w:rsidRDefault="009D74F1" w:rsidP="00647317">
      <w:pPr>
        <w:pStyle w:val="NoSpacing"/>
      </w:pPr>
    </w:p>
    <w:p w:rsidR="00647317" w:rsidRDefault="00647317" w:rsidP="00647317">
      <w:pPr>
        <w:pStyle w:val="NoSpacing"/>
      </w:pPr>
    </w:p>
    <w:p w:rsidR="009D74F1" w:rsidRDefault="009D74F1" w:rsidP="009D74F1">
      <w:pPr>
        <w:rPr>
          <w:rFonts w:ascii="Arial" w:hAnsi="Arial" w:cs="Arial"/>
          <w:szCs w:val="16"/>
        </w:rPr>
      </w:pPr>
      <w:r>
        <w:rPr>
          <w:rFonts w:ascii="Arial" w:hAnsi="Arial" w:cs="Arial"/>
          <w:szCs w:val="16"/>
        </w:rPr>
        <w:t xml:space="preserve">Within </w:t>
      </w:r>
      <w:r w:rsidR="00712731">
        <w:rPr>
          <w:rFonts w:ascii="Arial" w:hAnsi="Arial" w:cs="Arial"/>
          <w:szCs w:val="16"/>
        </w:rPr>
        <w:t>Australia, members of the Equestrian Federation of Australia (EFA) are require to comply with the following general code of conduct when attending activities conducted by the EFA or its affiliates.</w:t>
      </w:r>
    </w:p>
    <w:p w:rsidR="00712731" w:rsidRDefault="00712731" w:rsidP="00712731">
      <w:pPr>
        <w:pStyle w:val="ListParagraph"/>
        <w:numPr>
          <w:ilvl w:val="0"/>
          <w:numId w:val="20"/>
        </w:numPr>
        <w:autoSpaceDE w:val="0"/>
        <w:autoSpaceDN w:val="0"/>
        <w:adjustRightInd w:val="0"/>
        <w:rPr>
          <w:rFonts w:asciiTheme="minorHAnsi" w:hAnsiTheme="minorHAnsi" w:cstheme="minorHAnsi"/>
          <w:sz w:val="22"/>
        </w:rPr>
      </w:pPr>
      <w:r w:rsidRPr="00712731">
        <w:rPr>
          <w:rFonts w:asciiTheme="minorHAnsi" w:hAnsiTheme="minorHAnsi" w:cstheme="minorHAnsi"/>
          <w:sz w:val="22"/>
        </w:rPr>
        <w:t>Respect the rights, dignity and worth of others.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0"/>
        </w:numPr>
        <w:autoSpaceDE w:val="0"/>
        <w:autoSpaceDN w:val="0"/>
        <w:adjustRightInd w:val="0"/>
        <w:rPr>
          <w:rFonts w:asciiTheme="minorHAnsi" w:hAnsiTheme="minorHAnsi" w:cstheme="minorHAnsi"/>
          <w:sz w:val="22"/>
        </w:rPr>
      </w:pPr>
      <w:r w:rsidRPr="00712731">
        <w:rPr>
          <w:rFonts w:asciiTheme="minorHAnsi" w:hAnsiTheme="minorHAnsi" w:cstheme="minorHAnsi"/>
          <w:sz w:val="22"/>
        </w:rPr>
        <w:t>Be fair, considerate and honest in all dealing with others.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0"/>
        </w:numPr>
        <w:autoSpaceDE w:val="0"/>
        <w:autoSpaceDN w:val="0"/>
        <w:adjustRightInd w:val="0"/>
        <w:rPr>
          <w:rFonts w:asciiTheme="minorHAnsi" w:hAnsiTheme="minorHAnsi" w:cstheme="minorHAnsi"/>
          <w:sz w:val="22"/>
        </w:rPr>
      </w:pPr>
      <w:r w:rsidRPr="00712731">
        <w:rPr>
          <w:rFonts w:asciiTheme="minorHAnsi" w:hAnsiTheme="minorHAnsi" w:cstheme="minorHAnsi"/>
          <w:sz w:val="22"/>
        </w:rPr>
        <w:t>Be professional in, and accept responsibility for, your actions.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0"/>
        </w:numPr>
        <w:autoSpaceDE w:val="0"/>
        <w:autoSpaceDN w:val="0"/>
        <w:adjustRightInd w:val="0"/>
        <w:rPr>
          <w:rFonts w:asciiTheme="minorHAnsi" w:hAnsiTheme="minorHAnsi" w:cstheme="minorHAnsi"/>
          <w:sz w:val="22"/>
        </w:rPr>
      </w:pPr>
      <w:r w:rsidRPr="00712731">
        <w:rPr>
          <w:rFonts w:asciiTheme="minorHAnsi" w:hAnsiTheme="minorHAnsi" w:cstheme="minorHAnsi"/>
          <w:sz w:val="22"/>
        </w:rPr>
        <w:t>Make a commitment to providing quality service.</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0"/>
        </w:numPr>
        <w:autoSpaceDE w:val="0"/>
        <w:autoSpaceDN w:val="0"/>
        <w:adjustRightInd w:val="0"/>
        <w:rPr>
          <w:rFonts w:asciiTheme="minorHAnsi" w:hAnsiTheme="minorHAnsi" w:cstheme="minorHAnsi"/>
          <w:sz w:val="22"/>
        </w:rPr>
      </w:pPr>
      <w:r w:rsidRPr="00712731">
        <w:rPr>
          <w:rFonts w:asciiTheme="minorHAnsi" w:hAnsiTheme="minorHAnsi" w:cstheme="minorHAnsi"/>
          <w:sz w:val="22"/>
        </w:rPr>
        <w:t>Be aware of, and maintain an uncompromising adhesion to the EFA standards, rules, regulations and policies.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1"/>
        </w:numPr>
        <w:autoSpaceDE w:val="0"/>
        <w:autoSpaceDN w:val="0"/>
        <w:adjustRightInd w:val="0"/>
        <w:rPr>
          <w:rFonts w:asciiTheme="minorHAnsi" w:hAnsiTheme="minorHAnsi" w:cstheme="minorHAnsi"/>
          <w:sz w:val="22"/>
        </w:rPr>
      </w:pPr>
      <w:r w:rsidRPr="00712731">
        <w:rPr>
          <w:rFonts w:asciiTheme="minorHAnsi" w:hAnsiTheme="minorHAnsi" w:cstheme="minorHAnsi"/>
          <w:sz w:val="22"/>
        </w:rPr>
        <w:t>Scrupulously avoid any conduct using privileged information to gain a personal or commercial advantage.</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1"/>
        </w:numPr>
        <w:autoSpaceDE w:val="0"/>
        <w:autoSpaceDN w:val="0"/>
        <w:adjustRightInd w:val="0"/>
        <w:rPr>
          <w:rFonts w:asciiTheme="minorHAnsi" w:hAnsiTheme="minorHAnsi" w:cstheme="minorHAnsi"/>
          <w:sz w:val="22"/>
        </w:rPr>
      </w:pPr>
      <w:r w:rsidRPr="00712731">
        <w:rPr>
          <w:rFonts w:asciiTheme="minorHAnsi" w:hAnsiTheme="minorHAnsi" w:cstheme="minorHAnsi"/>
          <w:sz w:val="22"/>
        </w:rPr>
        <w:t>Operate within the rules of the sport including national and international guidelines which govern Equestrian Sport, the member associations and the affiliated clubs.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1"/>
        </w:numPr>
        <w:autoSpaceDE w:val="0"/>
        <w:autoSpaceDN w:val="0"/>
        <w:adjustRightInd w:val="0"/>
        <w:rPr>
          <w:rFonts w:asciiTheme="minorHAnsi" w:hAnsiTheme="minorHAnsi" w:cstheme="minorHAnsi"/>
          <w:sz w:val="22"/>
        </w:rPr>
      </w:pPr>
      <w:r w:rsidRPr="00712731">
        <w:rPr>
          <w:rFonts w:asciiTheme="minorHAnsi" w:hAnsiTheme="minorHAnsi" w:cstheme="minorHAnsi"/>
          <w:sz w:val="22"/>
        </w:rPr>
        <w:t>Do not use your involvement with the EFA, its member associations or affiliated clubs to promote your own beliefs, behaviours or practices where these are inconsistent with those of the EFA.</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2"/>
        </w:numPr>
        <w:autoSpaceDE w:val="0"/>
        <w:autoSpaceDN w:val="0"/>
        <w:adjustRightInd w:val="0"/>
        <w:rPr>
          <w:rFonts w:asciiTheme="minorHAnsi" w:hAnsiTheme="minorHAnsi" w:cstheme="minorHAnsi"/>
          <w:sz w:val="22"/>
        </w:rPr>
      </w:pPr>
      <w:r w:rsidRPr="00712731">
        <w:rPr>
          <w:rFonts w:asciiTheme="minorHAnsi" w:hAnsiTheme="minorHAnsi" w:cstheme="minorHAnsi"/>
          <w:sz w:val="22"/>
        </w:rPr>
        <w:t xml:space="preserve">Demonstrate a high degree of individual responsibility especially when dealing with persons </w:t>
      </w:r>
      <w:proofErr w:type="gramStart"/>
      <w:r w:rsidRPr="00712731">
        <w:rPr>
          <w:rFonts w:asciiTheme="minorHAnsi" w:hAnsiTheme="minorHAnsi" w:cstheme="minorHAnsi"/>
          <w:sz w:val="22"/>
        </w:rPr>
        <w:t>under</w:t>
      </w:r>
      <w:proofErr w:type="gramEnd"/>
      <w:r w:rsidRPr="00712731">
        <w:rPr>
          <w:rFonts w:asciiTheme="minorHAnsi" w:hAnsiTheme="minorHAnsi" w:cstheme="minorHAnsi"/>
          <w:sz w:val="22"/>
        </w:rPr>
        <w:t xml:space="preserve"> 18 years of age, as your words and actions are an example.</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2"/>
        </w:numPr>
        <w:autoSpaceDE w:val="0"/>
        <w:autoSpaceDN w:val="0"/>
        <w:adjustRightInd w:val="0"/>
        <w:rPr>
          <w:rFonts w:asciiTheme="minorHAnsi" w:hAnsiTheme="minorHAnsi" w:cstheme="minorHAnsi"/>
          <w:sz w:val="22"/>
        </w:rPr>
      </w:pPr>
      <w:r w:rsidRPr="00712731">
        <w:rPr>
          <w:rFonts w:asciiTheme="minorHAnsi" w:hAnsiTheme="minorHAnsi" w:cstheme="minorHAnsi"/>
          <w:sz w:val="22"/>
        </w:rPr>
        <w:t xml:space="preserve">Avoid unaccompanied and unobserved activities with persons </w:t>
      </w:r>
      <w:proofErr w:type="gramStart"/>
      <w:r w:rsidRPr="00712731">
        <w:rPr>
          <w:rFonts w:asciiTheme="minorHAnsi" w:hAnsiTheme="minorHAnsi" w:cstheme="minorHAnsi"/>
          <w:sz w:val="22"/>
        </w:rPr>
        <w:t>under</w:t>
      </w:r>
      <w:proofErr w:type="gramEnd"/>
      <w:r w:rsidRPr="00712731">
        <w:rPr>
          <w:rFonts w:asciiTheme="minorHAnsi" w:hAnsiTheme="minorHAnsi" w:cstheme="minorHAnsi"/>
          <w:sz w:val="22"/>
        </w:rPr>
        <w:t xml:space="preserve"> 18 years of age, wherever possible.</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2"/>
        </w:numPr>
        <w:autoSpaceDE w:val="0"/>
        <w:autoSpaceDN w:val="0"/>
        <w:adjustRightInd w:val="0"/>
        <w:rPr>
          <w:rFonts w:asciiTheme="minorHAnsi" w:hAnsiTheme="minorHAnsi" w:cstheme="minorHAnsi"/>
          <w:sz w:val="22"/>
        </w:rPr>
      </w:pPr>
      <w:r w:rsidRPr="00712731">
        <w:rPr>
          <w:rFonts w:asciiTheme="minorHAnsi" w:hAnsiTheme="minorHAnsi" w:cstheme="minorHAnsi"/>
          <w:sz w:val="22"/>
        </w:rPr>
        <w:t>Refrain from any form of harassment of others.</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2"/>
        </w:numPr>
        <w:autoSpaceDE w:val="0"/>
        <w:autoSpaceDN w:val="0"/>
        <w:adjustRightInd w:val="0"/>
        <w:rPr>
          <w:rFonts w:asciiTheme="minorHAnsi" w:hAnsiTheme="minorHAnsi" w:cstheme="minorHAnsi"/>
          <w:sz w:val="22"/>
        </w:rPr>
      </w:pPr>
      <w:r w:rsidRPr="00712731">
        <w:rPr>
          <w:rFonts w:asciiTheme="minorHAnsi" w:hAnsiTheme="minorHAnsi" w:cstheme="minorHAnsi"/>
          <w:sz w:val="22"/>
        </w:rPr>
        <w:t>Refrain from any behaviour that may bring the EFA, its member associations or affiliated clubs into disrepute.</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3"/>
        </w:numPr>
        <w:autoSpaceDE w:val="0"/>
        <w:autoSpaceDN w:val="0"/>
        <w:adjustRightInd w:val="0"/>
        <w:rPr>
          <w:rFonts w:asciiTheme="minorHAnsi" w:hAnsiTheme="minorHAnsi" w:cstheme="minorHAnsi"/>
          <w:sz w:val="22"/>
        </w:rPr>
      </w:pPr>
      <w:r w:rsidRPr="00712731">
        <w:rPr>
          <w:rFonts w:asciiTheme="minorHAnsi" w:hAnsiTheme="minorHAnsi" w:cstheme="minorHAnsi"/>
          <w:sz w:val="22"/>
        </w:rPr>
        <w:t>Provide a safe environment for the conduct of the activity.</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3"/>
        </w:numPr>
        <w:autoSpaceDE w:val="0"/>
        <w:autoSpaceDN w:val="0"/>
        <w:adjustRightInd w:val="0"/>
        <w:rPr>
          <w:rFonts w:asciiTheme="minorHAnsi" w:hAnsiTheme="minorHAnsi" w:cstheme="minorHAnsi"/>
          <w:sz w:val="22"/>
        </w:rPr>
      </w:pPr>
      <w:r w:rsidRPr="00712731">
        <w:rPr>
          <w:rFonts w:asciiTheme="minorHAnsi" w:hAnsiTheme="minorHAnsi" w:cstheme="minorHAnsi"/>
          <w:sz w:val="22"/>
        </w:rPr>
        <w:t>Show concern and caution towards others who may be sick or injured.</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Default="00712731" w:rsidP="00712731">
      <w:pPr>
        <w:pStyle w:val="ListParagraph"/>
        <w:numPr>
          <w:ilvl w:val="0"/>
          <w:numId w:val="23"/>
        </w:numPr>
        <w:autoSpaceDE w:val="0"/>
        <w:autoSpaceDN w:val="0"/>
        <w:adjustRightInd w:val="0"/>
        <w:rPr>
          <w:rFonts w:asciiTheme="minorHAnsi" w:hAnsiTheme="minorHAnsi" w:cstheme="minorHAnsi"/>
          <w:sz w:val="22"/>
        </w:rPr>
      </w:pPr>
      <w:r w:rsidRPr="00712731">
        <w:rPr>
          <w:rFonts w:asciiTheme="minorHAnsi" w:hAnsiTheme="minorHAnsi" w:cstheme="minorHAnsi"/>
          <w:sz w:val="22"/>
        </w:rPr>
        <w:t>Be a positive role model.</w:t>
      </w:r>
    </w:p>
    <w:p w:rsidR="00712731" w:rsidRPr="00712731" w:rsidRDefault="00712731" w:rsidP="00712731">
      <w:pPr>
        <w:pStyle w:val="ListParagraph"/>
        <w:autoSpaceDE w:val="0"/>
        <w:autoSpaceDN w:val="0"/>
        <w:adjustRightInd w:val="0"/>
        <w:rPr>
          <w:rFonts w:asciiTheme="minorHAnsi" w:hAnsiTheme="minorHAnsi" w:cstheme="minorHAnsi"/>
          <w:sz w:val="22"/>
        </w:rPr>
      </w:pPr>
    </w:p>
    <w:p w:rsidR="00712731" w:rsidRPr="00712731" w:rsidRDefault="00712731" w:rsidP="00712731">
      <w:pPr>
        <w:pStyle w:val="ListParagraph"/>
        <w:numPr>
          <w:ilvl w:val="0"/>
          <w:numId w:val="23"/>
        </w:numPr>
        <w:autoSpaceDE w:val="0"/>
        <w:autoSpaceDN w:val="0"/>
        <w:adjustRightInd w:val="0"/>
        <w:rPr>
          <w:rFonts w:asciiTheme="minorHAnsi" w:hAnsiTheme="minorHAnsi" w:cstheme="minorHAnsi"/>
          <w:sz w:val="22"/>
          <w:szCs w:val="22"/>
        </w:rPr>
      </w:pPr>
      <w:r w:rsidRPr="00712731">
        <w:rPr>
          <w:rFonts w:asciiTheme="minorHAnsi" w:hAnsiTheme="minorHAnsi" w:cstheme="minorHAnsi"/>
          <w:sz w:val="22"/>
        </w:rPr>
        <w:t>Understand the repercussions if you breach, or are aware of any breaches of the EFA Member Protection Policy.</w:t>
      </w:r>
    </w:p>
    <w:p w:rsidR="00712731" w:rsidRDefault="00712731" w:rsidP="00712731">
      <w:pPr>
        <w:autoSpaceDE w:val="0"/>
        <w:autoSpaceDN w:val="0"/>
        <w:adjustRightInd w:val="0"/>
        <w:rPr>
          <w:rFonts w:cstheme="minorHAnsi"/>
        </w:rPr>
      </w:pPr>
    </w:p>
    <w:p w:rsidR="00647317" w:rsidRDefault="00712731" w:rsidP="00712731">
      <w:pPr>
        <w:autoSpaceDE w:val="0"/>
        <w:autoSpaceDN w:val="0"/>
        <w:adjustRightInd w:val="0"/>
        <w:rPr>
          <w:rFonts w:cstheme="minorHAnsi"/>
        </w:rPr>
      </w:pPr>
      <w:r>
        <w:rPr>
          <w:rFonts w:cstheme="minorHAnsi"/>
        </w:rPr>
        <w:t>Though these rules aren’t bound world wide they are a good example of how a coach should conduct themselves and their behaviour when involved within the horse industry.</w:t>
      </w:r>
    </w:p>
    <w:p w:rsidR="00647317" w:rsidRDefault="00647317">
      <w:pPr>
        <w:rPr>
          <w:rFonts w:cstheme="minorHAnsi"/>
        </w:rPr>
      </w:pPr>
      <w:r>
        <w:rPr>
          <w:rFonts w:cstheme="minorHAnsi"/>
        </w:rPr>
        <w:br w:type="page"/>
      </w:r>
    </w:p>
    <w:p w:rsidR="007460D4" w:rsidRPr="00647317" w:rsidRDefault="007460D4" w:rsidP="00712731">
      <w:pPr>
        <w:jc w:val="center"/>
        <w:rPr>
          <w:rFonts w:ascii="Arial" w:hAnsi="Arial" w:cs="Arial"/>
          <w:sz w:val="32"/>
          <w:szCs w:val="16"/>
        </w:rPr>
      </w:pPr>
      <w:r w:rsidRPr="00647317">
        <w:rPr>
          <w:rFonts w:ascii="Arial" w:hAnsi="Arial" w:cs="Arial"/>
          <w:sz w:val="32"/>
          <w:szCs w:val="16"/>
        </w:rPr>
        <w:lastRenderedPageBreak/>
        <w:t>Anti-Doping</w:t>
      </w:r>
    </w:p>
    <w:p w:rsidR="007460D4" w:rsidRDefault="007460D4" w:rsidP="00647317">
      <w:pPr>
        <w:pStyle w:val="NoSpacing"/>
      </w:pPr>
    </w:p>
    <w:p w:rsidR="00647317" w:rsidRPr="009F3585" w:rsidRDefault="00647317" w:rsidP="00647317">
      <w:pPr>
        <w:pStyle w:val="NoSpacing"/>
      </w:pPr>
    </w:p>
    <w:p w:rsidR="00BF044C" w:rsidRPr="00DD5F20" w:rsidRDefault="007460D4" w:rsidP="00DD5F20">
      <w:pPr>
        <w:rPr>
          <w:rFonts w:ascii="Arial" w:hAnsi="Arial" w:cs="Arial"/>
          <w:szCs w:val="16"/>
        </w:rPr>
      </w:pPr>
      <w:r w:rsidRPr="00DD5F20">
        <w:rPr>
          <w:rFonts w:ascii="Arial" w:hAnsi="Arial" w:cs="Arial"/>
          <w:szCs w:val="16"/>
        </w:rPr>
        <w:t>Doping is defined as being the occurrence of one or more of the anti-doping rule violations that are set forth within anti-doping rules.</w:t>
      </w:r>
      <w:r w:rsidR="003052D9" w:rsidRPr="00DD5F20">
        <w:rPr>
          <w:rFonts w:ascii="Arial" w:hAnsi="Arial" w:cs="Arial"/>
          <w:szCs w:val="16"/>
        </w:rPr>
        <w:t xml:space="preserve"> Within the equine industry there are anti-doping rules for humans and equines. </w:t>
      </w:r>
      <w:r w:rsidR="009F3585">
        <w:rPr>
          <w:rFonts w:ascii="Arial" w:hAnsi="Arial" w:cs="Arial"/>
          <w:szCs w:val="16"/>
        </w:rPr>
        <w:t>As a coach, part of your role is to actively discourage the use of prohibited substances.</w:t>
      </w:r>
    </w:p>
    <w:p w:rsidR="007460D4" w:rsidRPr="00DD5F20" w:rsidRDefault="003052D9" w:rsidP="00DD5F20">
      <w:pPr>
        <w:rPr>
          <w:rFonts w:ascii="Arial" w:hAnsi="Arial" w:cs="Arial"/>
          <w:szCs w:val="16"/>
        </w:rPr>
      </w:pPr>
      <w:r w:rsidRPr="00DD5F20">
        <w:rPr>
          <w:rFonts w:ascii="Arial" w:hAnsi="Arial" w:cs="Arial"/>
          <w:szCs w:val="16"/>
        </w:rPr>
        <w:t xml:space="preserve">Detailed descriptions </w:t>
      </w:r>
      <w:r w:rsidR="009F3585">
        <w:rPr>
          <w:rFonts w:ascii="Arial" w:hAnsi="Arial" w:cs="Arial"/>
          <w:szCs w:val="16"/>
        </w:rPr>
        <w:t xml:space="preserve">of anti-doping policies </w:t>
      </w:r>
      <w:r w:rsidRPr="00DD5F20">
        <w:rPr>
          <w:rFonts w:ascii="Arial" w:hAnsi="Arial" w:cs="Arial"/>
          <w:szCs w:val="16"/>
        </w:rPr>
        <w:t>can be found at the World Anti-Doping Agency website (</w:t>
      </w:r>
      <w:hyperlink r:id="rId13" w:history="1">
        <w:r w:rsidR="00BF044C" w:rsidRPr="00DD5F20">
          <w:rPr>
            <w:rStyle w:val="Hyperlink"/>
            <w:rFonts w:ascii="Arial" w:hAnsi="Arial" w:cs="Arial"/>
            <w:szCs w:val="16"/>
          </w:rPr>
          <w:t>www.wada-ama.org</w:t>
        </w:r>
      </w:hyperlink>
      <w:r w:rsidR="00BF044C" w:rsidRPr="00DD5F20">
        <w:rPr>
          <w:rFonts w:ascii="Arial" w:hAnsi="Arial" w:cs="Arial"/>
          <w:szCs w:val="16"/>
        </w:rPr>
        <w:t xml:space="preserve">) whilst the equine policy can be found at the Federation of </w:t>
      </w:r>
      <w:proofErr w:type="spellStart"/>
      <w:r w:rsidR="00BF044C" w:rsidRPr="00DD5F20">
        <w:rPr>
          <w:rFonts w:ascii="Arial" w:hAnsi="Arial" w:cs="Arial"/>
          <w:szCs w:val="16"/>
        </w:rPr>
        <w:t>Equestre</w:t>
      </w:r>
      <w:proofErr w:type="spellEnd"/>
      <w:r w:rsidR="00BF044C" w:rsidRPr="00DD5F20">
        <w:rPr>
          <w:rFonts w:ascii="Arial" w:hAnsi="Arial" w:cs="Arial"/>
          <w:szCs w:val="16"/>
        </w:rPr>
        <w:t xml:space="preserve"> Internationale (FEI) website (</w:t>
      </w:r>
      <w:hyperlink r:id="rId14" w:history="1">
        <w:r w:rsidR="00BF044C" w:rsidRPr="00DD5F20">
          <w:rPr>
            <w:rStyle w:val="Hyperlink"/>
            <w:rFonts w:ascii="Arial" w:hAnsi="Arial" w:cs="Arial"/>
            <w:szCs w:val="16"/>
          </w:rPr>
          <w:t>www.fei.org</w:t>
        </w:r>
      </w:hyperlink>
      <w:r w:rsidR="00BF044C" w:rsidRPr="00DD5F20">
        <w:rPr>
          <w:rFonts w:ascii="Arial" w:hAnsi="Arial" w:cs="Arial"/>
          <w:szCs w:val="16"/>
        </w:rPr>
        <w:t xml:space="preserve">). </w:t>
      </w:r>
    </w:p>
    <w:p w:rsidR="00DD5F20" w:rsidRPr="009F3585" w:rsidRDefault="00DD5F20" w:rsidP="009F3585">
      <w:pPr>
        <w:rPr>
          <w:rFonts w:ascii="Arial" w:hAnsi="Arial" w:cs="Arial"/>
          <w:szCs w:val="16"/>
        </w:rPr>
      </w:pPr>
      <w:r w:rsidRPr="00DD5F20">
        <w:rPr>
          <w:rFonts w:ascii="Arial" w:hAnsi="Arial" w:cs="Arial"/>
          <w:szCs w:val="16"/>
        </w:rPr>
        <w:t>On the FEI site you will also find a list of equine prohibited substances.</w:t>
      </w:r>
    </w:p>
    <w:p w:rsidR="00DD5F20" w:rsidRPr="00DD5F20" w:rsidRDefault="00DD5F20" w:rsidP="00DD5F20">
      <w:pPr>
        <w:rPr>
          <w:rFonts w:ascii="Arial" w:hAnsi="Arial" w:cs="Arial"/>
          <w:szCs w:val="16"/>
        </w:rPr>
      </w:pPr>
      <w:r w:rsidRPr="00DD5F20">
        <w:rPr>
          <w:rFonts w:ascii="Arial" w:hAnsi="Arial" w:cs="Arial"/>
          <w:szCs w:val="16"/>
        </w:rPr>
        <w:t>The prohibited substances document describes such as being:-</w:t>
      </w:r>
    </w:p>
    <w:p w:rsidR="00DD5F20" w:rsidRPr="00DD5F20" w:rsidRDefault="00DD5F20" w:rsidP="00DD5F20">
      <w:pPr>
        <w:autoSpaceDE w:val="0"/>
        <w:autoSpaceDN w:val="0"/>
        <w:adjustRightInd w:val="0"/>
        <w:spacing w:after="0" w:line="240" w:lineRule="auto"/>
        <w:rPr>
          <w:rFonts w:cstheme="minorHAnsi"/>
          <w:szCs w:val="24"/>
        </w:rPr>
      </w:pPr>
      <w:r w:rsidRPr="00DD5F20">
        <w:rPr>
          <w:rFonts w:cstheme="minorHAnsi"/>
          <w:szCs w:val="24"/>
        </w:rPr>
        <w:t>Agents, cocktails or mixtures of substances that may affect the performance of a horse;</w:t>
      </w:r>
    </w:p>
    <w:p w:rsidR="00DD5F20" w:rsidRPr="00DD5F20" w:rsidRDefault="00DD5F20" w:rsidP="00DD5F20">
      <w:pPr>
        <w:autoSpaceDE w:val="0"/>
        <w:autoSpaceDN w:val="0"/>
        <w:adjustRightInd w:val="0"/>
        <w:spacing w:after="0" w:line="240" w:lineRule="auto"/>
        <w:rPr>
          <w:rFonts w:cstheme="minorHAnsi"/>
          <w:szCs w:val="24"/>
        </w:rPr>
      </w:pPr>
      <w:proofErr w:type="gramStart"/>
      <w:r w:rsidRPr="00DD5F20">
        <w:rPr>
          <w:rFonts w:cstheme="minorHAnsi"/>
          <w:szCs w:val="24"/>
        </w:rPr>
        <w:t>masking</w:t>
      </w:r>
      <w:proofErr w:type="gramEnd"/>
      <w:r w:rsidRPr="00DD5F20">
        <w:rPr>
          <w:rFonts w:cstheme="minorHAnsi"/>
          <w:szCs w:val="24"/>
        </w:rPr>
        <w:t xml:space="preserve"> agents; substances with no generally accepted medical use in competition horses;</w:t>
      </w:r>
    </w:p>
    <w:p w:rsidR="00DD5F20" w:rsidRDefault="00DD5F20" w:rsidP="00DD5F20">
      <w:pPr>
        <w:autoSpaceDE w:val="0"/>
        <w:autoSpaceDN w:val="0"/>
        <w:adjustRightInd w:val="0"/>
        <w:spacing w:after="0" w:line="240" w:lineRule="auto"/>
        <w:rPr>
          <w:rFonts w:cstheme="minorHAnsi"/>
          <w:szCs w:val="24"/>
        </w:rPr>
      </w:pPr>
      <w:proofErr w:type="gramStart"/>
      <w:r w:rsidRPr="00DD5F20">
        <w:rPr>
          <w:rFonts w:cstheme="minorHAnsi"/>
          <w:szCs w:val="24"/>
        </w:rPr>
        <w:t>substances</w:t>
      </w:r>
      <w:proofErr w:type="gramEnd"/>
      <w:r w:rsidRPr="00DD5F20">
        <w:rPr>
          <w:rFonts w:cstheme="minorHAnsi"/>
          <w:szCs w:val="24"/>
        </w:rPr>
        <w:t xml:space="preserve"> which are usually products prescribed for use in humans or other species; agents</w:t>
      </w:r>
      <w:r>
        <w:rPr>
          <w:rFonts w:cstheme="minorHAnsi"/>
          <w:szCs w:val="24"/>
        </w:rPr>
        <w:t xml:space="preserve"> </w:t>
      </w:r>
      <w:r w:rsidRPr="00DD5F20">
        <w:rPr>
          <w:rFonts w:cstheme="minorHAnsi"/>
          <w:szCs w:val="24"/>
        </w:rPr>
        <w:t>used to hyper</w:t>
      </w:r>
      <w:r>
        <w:rPr>
          <w:rFonts w:cstheme="minorHAnsi"/>
          <w:szCs w:val="24"/>
        </w:rPr>
        <w:t>-</w:t>
      </w:r>
      <w:r w:rsidRPr="00DD5F20">
        <w:rPr>
          <w:rFonts w:cstheme="minorHAnsi"/>
          <w:szCs w:val="24"/>
        </w:rPr>
        <w:t>sensitise or desen</w:t>
      </w:r>
      <w:r>
        <w:rPr>
          <w:rFonts w:cstheme="minorHAnsi"/>
          <w:szCs w:val="24"/>
        </w:rPr>
        <w:t>sitise the limbs or body parts.</w:t>
      </w:r>
    </w:p>
    <w:p w:rsidR="00DD5F20" w:rsidRDefault="00DD5F20" w:rsidP="00DD5F20">
      <w:pPr>
        <w:autoSpaceDE w:val="0"/>
        <w:autoSpaceDN w:val="0"/>
        <w:adjustRightInd w:val="0"/>
        <w:spacing w:after="0" w:line="240" w:lineRule="auto"/>
        <w:rPr>
          <w:rFonts w:cstheme="minorHAnsi"/>
          <w:szCs w:val="24"/>
        </w:rPr>
      </w:pPr>
    </w:p>
    <w:p w:rsidR="00DD5F20" w:rsidRPr="00DD5F20" w:rsidRDefault="00DD5F20" w:rsidP="00DD5F20">
      <w:pPr>
        <w:autoSpaceDE w:val="0"/>
        <w:autoSpaceDN w:val="0"/>
        <w:adjustRightInd w:val="0"/>
        <w:spacing w:after="0" w:line="240" w:lineRule="auto"/>
        <w:rPr>
          <w:rFonts w:cstheme="minorHAnsi"/>
          <w:szCs w:val="24"/>
        </w:rPr>
      </w:pPr>
      <w:r w:rsidRPr="00DD5F20">
        <w:rPr>
          <w:rFonts w:cstheme="minorHAnsi"/>
          <w:szCs w:val="24"/>
        </w:rPr>
        <w:t>Agents which could influence performance by relieving pain, sedating, stimulating or</w:t>
      </w:r>
    </w:p>
    <w:p w:rsidR="00DD5F20" w:rsidRPr="00DD5F20" w:rsidRDefault="00DD5F20" w:rsidP="00DD5F20">
      <w:pPr>
        <w:autoSpaceDE w:val="0"/>
        <w:autoSpaceDN w:val="0"/>
        <w:adjustRightInd w:val="0"/>
        <w:spacing w:after="0" w:line="240" w:lineRule="auto"/>
        <w:rPr>
          <w:rFonts w:cstheme="minorHAnsi"/>
          <w:szCs w:val="24"/>
        </w:rPr>
      </w:pPr>
      <w:proofErr w:type="gramStart"/>
      <w:r w:rsidRPr="00DD5F20">
        <w:rPr>
          <w:rFonts w:cstheme="minorHAnsi"/>
          <w:szCs w:val="24"/>
        </w:rPr>
        <w:t>producing/modifying</w:t>
      </w:r>
      <w:proofErr w:type="gramEnd"/>
      <w:r w:rsidRPr="00DD5F20">
        <w:rPr>
          <w:rFonts w:cstheme="minorHAnsi"/>
          <w:szCs w:val="24"/>
        </w:rPr>
        <w:t xml:space="preserve"> other physiological or behavioural effects.</w:t>
      </w:r>
    </w:p>
    <w:p w:rsidR="00DD5F20" w:rsidRPr="00DD5F20" w:rsidRDefault="00DD5F20" w:rsidP="00DD5F20">
      <w:pPr>
        <w:autoSpaceDE w:val="0"/>
        <w:autoSpaceDN w:val="0"/>
        <w:adjustRightInd w:val="0"/>
        <w:spacing w:after="0" w:line="240" w:lineRule="auto"/>
        <w:rPr>
          <w:rFonts w:cstheme="minorHAnsi"/>
          <w:szCs w:val="24"/>
        </w:rPr>
      </w:pPr>
    </w:p>
    <w:p w:rsidR="00DD5F20" w:rsidRPr="00DD5F20" w:rsidRDefault="00DD5F20" w:rsidP="00DD5F20">
      <w:pPr>
        <w:autoSpaceDE w:val="0"/>
        <w:autoSpaceDN w:val="0"/>
        <w:adjustRightInd w:val="0"/>
        <w:spacing w:after="0" w:line="240" w:lineRule="auto"/>
        <w:rPr>
          <w:rFonts w:cstheme="minorHAnsi"/>
          <w:szCs w:val="24"/>
        </w:rPr>
      </w:pPr>
      <w:r w:rsidRPr="00DD5F20">
        <w:rPr>
          <w:rFonts w:cstheme="minorHAnsi"/>
          <w:szCs w:val="24"/>
        </w:rPr>
        <w:t>Substances that either have limited performance enhancing potential or to which horses</w:t>
      </w:r>
    </w:p>
    <w:p w:rsidR="00DD5F20" w:rsidRDefault="00DD5F20" w:rsidP="00DD5F20">
      <w:pPr>
        <w:autoSpaceDE w:val="0"/>
        <w:autoSpaceDN w:val="0"/>
        <w:adjustRightInd w:val="0"/>
        <w:spacing w:after="0" w:line="240" w:lineRule="auto"/>
        <w:rPr>
          <w:rFonts w:cstheme="minorHAnsi"/>
          <w:szCs w:val="24"/>
        </w:rPr>
      </w:pPr>
      <w:proofErr w:type="gramStart"/>
      <w:r w:rsidRPr="00DD5F20">
        <w:rPr>
          <w:rFonts w:cstheme="minorHAnsi"/>
          <w:szCs w:val="24"/>
        </w:rPr>
        <w:t>may</w:t>
      </w:r>
      <w:proofErr w:type="gramEnd"/>
      <w:r w:rsidRPr="00DD5F20">
        <w:rPr>
          <w:rFonts w:cstheme="minorHAnsi"/>
          <w:szCs w:val="24"/>
        </w:rPr>
        <w:t xml:space="preserve"> have been accidentally exposed, including certain dietary contaminants.</w:t>
      </w:r>
    </w:p>
    <w:p w:rsidR="009F3585" w:rsidRDefault="009F3585" w:rsidP="00DD5F20">
      <w:pPr>
        <w:autoSpaceDE w:val="0"/>
        <w:autoSpaceDN w:val="0"/>
        <w:adjustRightInd w:val="0"/>
        <w:spacing w:after="0" w:line="240" w:lineRule="auto"/>
        <w:rPr>
          <w:rFonts w:cstheme="minorHAnsi"/>
          <w:szCs w:val="24"/>
        </w:rPr>
      </w:pPr>
    </w:p>
    <w:p w:rsidR="009F3585" w:rsidRDefault="009F3585" w:rsidP="00DD5F20">
      <w:pPr>
        <w:autoSpaceDE w:val="0"/>
        <w:autoSpaceDN w:val="0"/>
        <w:adjustRightInd w:val="0"/>
        <w:spacing w:after="0" w:line="240" w:lineRule="auto"/>
        <w:rPr>
          <w:rFonts w:cstheme="minorHAnsi"/>
          <w:szCs w:val="24"/>
        </w:rPr>
      </w:pPr>
    </w:p>
    <w:p w:rsidR="009F3585" w:rsidRDefault="009F3585" w:rsidP="00DD5F20">
      <w:pPr>
        <w:autoSpaceDE w:val="0"/>
        <w:autoSpaceDN w:val="0"/>
        <w:adjustRightInd w:val="0"/>
        <w:spacing w:after="0" w:line="240" w:lineRule="auto"/>
        <w:rPr>
          <w:rFonts w:cstheme="minorHAnsi"/>
          <w:szCs w:val="24"/>
        </w:rPr>
      </w:pPr>
    </w:p>
    <w:p w:rsidR="009F3585" w:rsidRDefault="009F3585" w:rsidP="00DD5F20">
      <w:pPr>
        <w:autoSpaceDE w:val="0"/>
        <w:autoSpaceDN w:val="0"/>
        <w:adjustRightInd w:val="0"/>
        <w:spacing w:after="0" w:line="240" w:lineRule="auto"/>
        <w:rPr>
          <w:rFonts w:cstheme="minorHAnsi"/>
          <w:szCs w:val="24"/>
        </w:rPr>
      </w:pPr>
    </w:p>
    <w:p w:rsidR="009F3585" w:rsidRDefault="009F3585" w:rsidP="00DD5F20">
      <w:pPr>
        <w:autoSpaceDE w:val="0"/>
        <w:autoSpaceDN w:val="0"/>
        <w:adjustRightInd w:val="0"/>
        <w:spacing w:after="0" w:line="240" w:lineRule="auto"/>
        <w:rPr>
          <w:rFonts w:cstheme="minorHAnsi"/>
          <w:sz w:val="20"/>
          <w:szCs w:val="24"/>
        </w:rPr>
      </w:pPr>
      <w:r>
        <w:rPr>
          <w:rFonts w:cstheme="minorHAnsi"/>
          <w:noProof/>
          <w:sz w:val="20"/>
          <w:szCs w:val="24"/>
          <w:lang w:eastAsia="en-AU"/>
        </w:rPr>
        <w:drawing>
          <wp:inline distT="0" distB="0" distL="0" distR="0">
            <wp:extent cx="5731510" cy="1725875"/>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731510" cy="1725875"/>
                    </a:xfrm>
                    <a:prstGeom prst="rect">
                      <a:avLst/>
                    </a:prstGeom>
                    <a:noFill/>
                    <a:ln w="9525">
                      <a:noFill/>
                      <a:miter lim="800000"/>
                      <a:headEnd/>
                      <a:tailEnd/>
                    </a:ln>
                  </pic:spPr>
                </pic:pic>
              </a:graphicData>
            </a:graphic>
          </wp:inline>
        </w:drawing>
      </w:r>
    </w:p>
    <w:p w:rsidR="009F3585" w:rsidRDefault="009F3585" w:rsidP="00DD5F20">
      <w:pPr>
        <w:autoSpaceDE w:val="0"/>
        <w:autoSpaceDN w:val="0"/>
        <w:adjustRightInd w:val="0"/>
        <w:spacing w:after="0" w:line="240" w:lineRule="auto"/>
        <w:rPr>
          <w:rFonts w:cstheme="minorHAnsi"/>
          <w:sz w:val="20"/>
          <w:szCs w:val="24"/>
        </w:rPr>
      </w:pPr>
    </w:p>
    <w:p w:rsidR="009F3585" w:rsidRDefault="009F3585" w:rsidP="00DD5F20">
      <w:pPr>
        <w:autoSpaceDE w:val="0"/>
        <w:autoSpaceDN w:val="0"/>
        <w:adjustRightInd w:val="0"/>
        <w:spacing w:after="0" w:line="240" w:lineRule="auto"/>
        <w:rPr>
          <w:rFonts w:cstheme="minorHAnsi"/>
          <w:sz w:val="20"/>
          <w:szCs w:val="24"/>
        </w:rPr>
      </w:pPr>
    </w:p>
    <w:p w:rsidR="009F3585" w:rsidRDefault="009F3585" w:rsidP="00DD5F20">
      <w:pPr>
        <w:autoSpaceDE w:val="0"/>
        <w:autoSpaceDN w:val="0"/>
        <w:adjustRightInd w:val="0"/>
        <w:spacing w:after="0" w:line="240" w:lineRule="auto"/>
        <w:rPr>
          <w:rFonts w:cstheme="minorHAnsi"/>
          <w:sz w:val="20"/>
          <w:szCs w:val="24"/>
        </w:rPr>
      </w:pPr>
    </w:p>
    <w:p w:rsidR="009F3585" w:rsidRDefault="009F3585" w:rsidP="00DD5F20">
      <w:pPr>
        <w:autoSpaceDE w:val="0"/>
        <w:autoSpaceDN w:val="0"/>
        <w:adjustRightInd w:val="0"/>
        <w:spacing w:after="0" w:line="240" w:lineRule="auto"/>
        <w:rPr>
          <w:rFonts w:cstheme="minorHAnsi"/>
          <w:sz w:val="20"/>
          <w:szCs w:val="24"/>
        </w:rPr>
      </w:pPr>
    </w:p>
    <w:p w:rsidR="009F3585" w:rsidRDefault="009F3585">
      <w:pPr>
        <w:rPr>
          <w:rFonts w:cstheme="minorHAnsi"/>
          <w:sz w:val="20"/>
          <w:szCs w:val="24"/>
        </w:rPr>
      </w:pPr>
      <w:r>
        <w:rPr>
          <w:rFonts w:cstheme="minorHAnsi"/>
          <w:sz w:val="20"/>
          <w:szCs w:val="24"/>
        </w:rPr>
        <w:br w:type="page"/>
      </w:r>
    </w:p>
    <w:p w:rsidR="009F3585" w:rsidRPr="00647317" w:rsidRDefault="009F3585" w:rsidP="009F3585">
      <w:pPr>
        <w:autoSpaceDE w:val="0"/>
        <w:autoSpaceDN w:val="0"/>
        <w:adjustRightInd w:val="0"/>
        <w:spacing w:after="0" w:line="240" w:lineRule="auto"/>
        <w:jc w:val="center"/>
        <w:rPr>
          <w:rFonts w:cstheme="minorHAnsi"/>
          <w:sz w:val="32"/>
          <w:szCs w:val="24"/>
        </w:rPr>
      </w:pPr>
      <w:r w:rsidRPr="00647317">
        <w:rPr>
          <w:rFonts w:cstheme="minorHAnsi"/>
          <w:sz w:val="32"/>
          <w:szCs w:val="24"/>
        </w:rPr>
        <w:lastRenderedPageBreak/>
        <w:t>Ethical Responsibilities</w:t>
      </w:r>
    </w:p>
    <w:p w:rsidR="009F3585" w:rsidRDefault="009F3585" w:rsidP="009F3585">
      <w:pPr>
        <w:autoSpaceDE w:val="0"/>
        <w:autoSpaceDN w:val="0"/>
        <w:adjustRightInd w:val="0"/>
        <w:spacing w:after="0" w:line="240" w:lineRule="auto"/>
        <w:rPr>
          <w:rFonts w:cstheme="minorHAnsi"/>
          <w:szCs w:val="24"/>
        </w:rPr>
      </w:pPr>
    </w:p>
    <w:p w:rsidR="009F3585" w:rsidRDefault="009F3585" w:rsidP="00647317">
      <w:pPr>
        <w:pStyle w:val="NoSpacing"/>
      </w:pPr>
    </w:p>
    <w:p w:rsidR="00146F65" w:rsidRDefault="00146F65" w:rsidP="009F3585">
      <w:pPr>
        <w:autoSpaceDE w:val="0"/>
        <w:autoSpaceDN w:val="0"/>
        <w:adjustRightInd w:val="0"/>
        <w:spacing w:after="0" w:line="240" w:lineRule="auto"/>
        <w:rPr>
          <w:rFonts w:cstheme="minorHAnsi"/>
          <w:szCs w:val="24"/>
        </w:rPr>
      </w:pPr>
      <w:r>
        <w:rPr>
          <w:rFonts w:cstheme="minorHAnsi"/>
          <w:szCs w:val="24"/>
        </w:rPr>
        <w:t>This refers to the behavioural in which a coach interacts with athletes or conducts a coaching program.</w:t>
      </w:r>
    </w:p>
    <w:p w:rsidR="00146F65" w:rsidRDefault="00146F65" w:rsidP="009F3585">
      <w:pPr>
        <w:autoSpaceDE w:val="0"/>
        <w:autoSpaceDN w:val="0"/>
        <w:adjustRightInd w:val="0"/>
        <w:spacing w:after="0" w:line="240" w:lineRule="auto"/>
        <w:rPr>
          <w:rFonts w:cstheme="minorHAnsi"/>
          <w:szCs w:val="24"/>
        </w:rPr>
      </w:pPr>
    </w:p>
    <w:p w:rsidR="00146F65" w:rsidRDefault="00146F65" w:rsidP="009F3585">
      <w:pPr>
        <w:autoSpaceDE w:val="0"/>
        <w:autoSpaceDN w:val="0"/>
        <w:adjustRightInd w:val="0"/>
        <w:spacing w:after="0" w:line="240" w:lineRule="auto"/>
        <w:rPr>
          <w:rFonts w:cstheme="minorHAnsi"/>
          <w:szCs w:val="24"/>
        </w:rPr>
      </w:pPr>
      <w:r>
        <w:rPr>
          <w:rFonts w:cstheme="minorHAnsi"/>
          <w:szCs w:val="24"/>
        </w:rPr>
        <w:t xml:space="preserve">A coach has a duty of care to </w:t>
      </w:r>
      <w:r w:rsidR="00BD4B27">
        <w:rPr>
          <w:rFonts w:cstheme="minorHAnsi"/>
          <w:szCs w:val="24"/>
        </w:rPr>
        <w:t>the</w:t>
      </w:r>
      <w:r>
        <w:rPr>
          <w:rFonts w:cstheme="minorHAnsi"/>
          <w:szCs w:val="24"/>
        </w:rPr>
        <w:t xml:space="preserve"> </w:t>
      </w:r>
      <w:proofErr w:type="gramStart"/>
      <w:r>
        <w:rPr>
          <w:rFonts w:cstheme="minorHAnsi"/>
          <w:szCs w:val="24"/>
        </w:rPr>
        <w:t>athlete,</w:t>
      </w:r>
      <w:proofErr w:type="gramEnd"/>
      <w:r>
        <w:rPr>
          <w:rFonts w:cstheme="minorHAnsi"/>
          <w:szCs w:val="24"/>
        </w:rPr>
        <w:t xml:space="preserve"> this means that the coach will provide reasonable care to the athlete.</w:t>
      </w:r>
    </w:p>
    <w:p w:rsidR="00146F65" w:rsidRDefault="00146F65" w:rsidP="009F3585">
      <w:pPr>
        <w:autoSpaceDE w:val="0"/>
        <w:autoSpaceDN w:val="0"/>
        <w:adjustRightInd w:val="0"/>
        <w:spacing w:after="0" w:line="240" w:lineRule="auto"/>
        <w:rPr>
          <w:rFonts w:cstheme="minorHAnsi"/>
          <w:szCs w:val="24"/>
        </w:rPr>
      </w:pPr>
      <w:r>
        <w:rPr>
          <w:rFonts w:cstheme="minorHAnsi"/>
          <w:szCs w:val="24"/>
        </w:rPr>
        <w:t>Because of this, the coach has legal responsibilities to:-</w:t>
      </w:r>
    </w:p>
    <w:p w:rsidR="00146F65" w:rsidRDefault="00146F65" w:rsidP="009F3585">
      <w:pPr>
        <w:autoSpaceDE w:val="0"/>
        <w:autoSpaceDN w:val="0"/>
        <w:adjustRightInd w:val="0"/>
        <w:spacing w:after="0" w:line="240" w:lineRule="auto"/>
        <w:rPr>
          <w:rFonts w:cstheme="minorHAnsi"/>
          <w:szCs w:val="24"/>
        </w:rPr>
      </w:pPr>
    </w:p>
    <w:p w:rsidR="00146F65" w:rsidRPr="00BD4B27" w:rsidRDefault="00107EEA"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Provide a safe environment and facilities for athletes and others involved in the activity. This includes the consideration of weather conditions.</w:t>
      </w:r>
    </w:p>
    <w:p w:rsidR="00BD4B27" w:rsidRPr="00BD4B27" w:rsidRDefault="00BD4B27" w:rsidP="00BD4B27">
      <w:pPr>
        <w:pStyle w:val="ListParagraph"/>
        <w:autoSpaceDE w:val="0"/>
        <w:autoSpaceDN w:val="0"/>
        <w:adjustRightInd w:val="0"/>
        <w:rPr>
          <w:rFonts w:asciiTheme="minorHAnsi" w:hAnsiTheme="minorHAnsi" w:cstheme="minorHAnsi"/>
          <w:szCs w:val="24"/>
        </w:rPr>
      </w:pPr>
    </w:p>
    <w:p w:rsidR="00BD4B27" w:rsidRPr="00BD4B27" w:rsidRDefault="00107EEA" w:rsidP="00BD4B27">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Plan activities adequately. Use appropriate progression when teaching skills.</w:t>
      </w:r>
    </w:p>
    <w:p w:rsidR="00BD4B27" w:rsidRPr="00BD4B27" w:rsidRDefault="00BD4B27" w:rsidP="00BD4B27">
      <w:pPr>
        <w:pStyle w:val="NoSpacing"/>
      </w:pPr>
    </w:p>
    <w:p w:rsidR="00107EEA" w:rsidRPr="00BD4B27" w:rsidRDefault="00107EEA"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Evaluate athletes for injuries or incapacities. Account for individual differences and athletes should never be forced to participate in an activity they don’t want to.</w:t>
      </w:r>
    </w:p>
    <w:p w:rsidR="00BD4B27" w:rsidRPr="00BD4B27" w:rsidRDefault="00BD4B27" w:rsidP="00BD4B27">
      <w:pPr>
        <w:pStyle w:val="NoSpacing"/>
      </w:pPr>
    </w:p>
    <w:p w:rsidR="00107EEA" w:rsidRPr="00BD4B27" w:rsidRDefault="00BD4B27" w:rsidP="00146F65">
      <w:pPr>
        <w:pStyle w:val="ListParagraph"/>
        <w:numPr>
          <w:ilvl w:val="0"/>
          <w:numId w:val="14"/>
        </w:numPr>
        <w:autoSpaceDE w:val="0"/>
        <w:autoSpaceDN w:val="0"/>
        <w:adjustRightInd w:val="0"/>
        <w:rPr>
          <w:rFonts w:asciiTheme="minorHAnsi" w:hAnsiTheme="minorHAnsi" w:cstheme="minorHAnsi"/>
          <w:szCs w:val="24"/>
        </w:rPr>
      </w:pPr>
      <w:r>
        <w:rPr>
          <w:rFonts w:asciiTheme="minorHAnsi" w:hAnsiTheme="minorHAnsi" w:cstheme="minorHAnsi"/>
          <w:sz w:val="22"/>
          <w:szCs w:val="24"/>
        </w:rPr>
        <w:t>Young athletes shouldn’t be mis</w:t>
      </w:r>
      <w:r w:rsidR="00107EEA" w:rsidRPr="00BD4B27">
        <w:rPr>
          <w:rFonts w:asciiTheme="minorHAnsi" w:hAnsiTheme="minorHAnsi" w:cstheme="minorHAnsi"/>
          <w:sz w:val="22"/>
          <w:szCs w:val="24"/>
        </w:rPr>
        <w:t>matched. Match young participants according to age, weight, maturity and height with consideration given to experience and skill level.</w:t>
      </w:r>
    </w:p>
    <w:p w:rsidR="00BD4B27" w:rsidRPr="00BD4B27" w:rsidRDefault="00BD4B27" w:rsidP="00BD4B27">
      <w:pPr>
        <w:pStyle w:val="NoSpacing"/>
      </w:pPr>
    </w:p>
    <w:p w:rsidR="00107EEA" w:rsidRPr="00BD4B27" w:rsidRDefault="00107EEA"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Provide safe and proper equipment. Keep equipment in good working order</w:t>
      </w:r>
      <w:r w:rsidR="00BD4B27">
        <w:rPr>
          <w:rFonts w:asciiTheme="minorHAnsi" w:hAnsiTheme="minorHAnsi" w:cstheme="minorHAnsi"/>
          <w:sz w:val="22"/>
          <w:szCs w:val="24"/>
        </w:rPr>
        <w:t>.</w:t>
      </w:r>
    </w:p>
    <w:p w:rsidR="00BD4B27" w:rsidRPr="00BD4B27" w:rsidRDefault="00BD4B27" w:rsidP="00BD4B27">
      <w:pPr>
        <w:pStyle w:val="NoSpacing"/>
      </w:pPr>
    </w:p>
    <w:p w:rsidR="00107EEA" w:rsidRPr="00BD4B27" w:rsidRDefault="00107EEA"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Inform athletes of inherent risks associated to the sport. Participants can only, legally accept any risks if they know about them.</w:t>
      </w:r>
    </w:p>
    <w:p w:rsidR="00BD4B27" w:rsidRPr="00BD4B27" w:rsidRDefault="00BD4B27" w:rsidP="00BD4B27">
      <w:pPr>
        <w:pStyle w:val="NoSpacing"/>
      </w:pPr>
    </w:p>
    <w:p w:rsidR="00BD4B27" w:rsidRPr="00BD4B27" w:rsidRDefault="00107EEA" w:rsidP="00BD4B27">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 xml:space="preserve">Supervise activities closely. </w:t>
      </w:r>
      <w:r w:rsidR="00BD4B27" w:rsidRPr="00BD4B27">
        <w:rPr>
          <w:rFonts w:asciiTheme="minorHAnsi" w:hAnsiTheme="minorHAnsi" w:cstheme="minorHAnsi"/>
          <w:sz w:val="22"/>
          <w:szCs w:val="24"/>
        </w:rPr>
        <w:t>Supervision is necessary to ensure a safe environment</w:t>
      </w:r>
      <w:r w:rsidR="00BD4B27">
        <w:rPr>
          <w:rFonts w:asciiTheme="minorHAnsi" w:hAnsiTheme="minorHAnsi" w:cstheme="minorHAnsi"/>
          <w:sz w:val="22"/>
          <w:szCs w:val="24"/>
        </w:rPr>
        <w:t>.</w:t>
      </w:r>
    </w:p>
    <w:p w:rsidR="00BD4B27" w:rsidRPr="00BD4B27" w:rsidRDefault="00BD4B27" w:rsidP="00BD4B27">
      <w:pPr>
        <w:pStyle w:val="NoSpacing"/>
      </w:pPr>
    </w:p>
    <w:p w:rsidR="00BD4B27" w:rsidRPr="00BD4B27" w:rsidRDefault="00BD4B27"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Know first aid. Coaches need to have knowledge of basic first aid principles.</w:t>
      </w:r>
    </w:p>
    <w:p w:rsidR="00BD4B27" w:rsidRPr="00BD4B27" w:rsidRDefault="00BD4B27" w:rsidP="00BD4B27">
      <w:pPr>
        <w:pStyle w:val="NoSpacing"/>
      </w:pPr>
    </w:p>
    <w:p w:rsidR="00BD4B27" w:rsidRPr="00BD4B27" w:rsidRDefault="00BD4B27"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Develop clear, written rules for general and session conduct. To minimise injuries around session venues.</w:t>
      </w:r>
    </w:p>
    <w:p w:rsidR="00BD4B27" w:rsidRPr="00BD4B27" w:rsidRDefault="00BD4B27" w:rsidP="00BD4B27">
      <w:pPr>
        <w:pStyle w:val="NoSpacing"/>
      </w:pPr>
    </w:p>
    <w:p w:rsidR="00BD4B27" w:rsidRPr="00BD4B27" w:rsidRDefault="00BD4B27" w:rsidP="00146F65">
      <w:pPr>
        <w:pStyle w:val="ListParagraph"/>
        <w:numPr>
          <w:ilvl w:val="0"/>
          <w:numId w:val="14"/>
        </w:numPr>
        <w:autoSpaceDE w:val="0"/>
        <w:autoSpaceDN w:val="0"/>
        <w:adjustRightInd w:val="0"/>
        <w:rPr>
          <w:rFonts w:asciiTheme="minorHAnsi" w:hAnsiTheme="minorHAnsi" w:cstheme="minorHAnsi"/>
          <w:szCs w:val="24"/>
        </w:rPr>
      </w:pPr>
      <w:r w:rsidRPr="00BD4B27">
        <w:rPr>
          <w:rFonts w:asciiTheme="minorHAnsi" w:hAnsiTheme="minorHAnsi" w:cstheme="minorHAnsi"/>
          <w:sz w:val="22"/>
          <w:szCs w:val="24"/>
        </w:rPr>
        <w:t>Keep accurate records. These are useful for planning and a legal requirement for injuries.</w:t>
      </w:r>
    </w:p>
    <w:p w:rsidR="00BD4B27" w:rsidRPr="00BD4B27" w:rsidRDefault="00BD4B27" w:rsidP="00BD4B27">
      <w:pPr>
        <w:pStyle w:val="ListParagraph"/>
        <w:rPr>
          <w:rFonts w:asciiTheme="minorHAnsi" w:hAnsiTheme="minorHAnsi" w:cstheme="minorHAnsi"/>
          <w:szCs w:val="24"/>
        </w:rPr>
      </w:pPr>
    </w:p>
    <w:p w:rsidR="00BD4B27" w:rsidRDefault="00BD4B27" w:rsidP="00BD4B27"/>
    <w:p w:rsidR="00647317" w:rsidRDefault="00EE2B79" w:rsidP="00647317">
      <w:pPr>
        <w:jc w:val="center"/>
      </w:pPr>
      <w:r>
        <w:rPr>
          <w:noProof/>
          <w:lang w:eastAsia="en-AU"/>
        </w:rPr>
        <w:drawing>
          <wp:inline distT="0" distB="0" distL="0" distR="0">
            <wp:extent cx="3139374" cy="2352675"/>
            <wp:effectExtent l="19050" t="0" r="3876" b="0"/>
            <wp:docPr id="6" name="Picture 5" descr="eth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hical.JPG"/>
                    <pic:cNvPicPr/>
                  </pic:nvPicPr>
                  <pic:blipFill>
                    <a:blip r:embed="rId16" cstate="print"/>
                    <a:stretch>
                      <a:fillRect/>
                    </a:stretch>
                  </pic:blipFill>
                  <pic:spPr>
                    <a:xfrm>
                      <a:off x="0" y="0"/>
                      <a:ext cx="3139374" cy="2352675"/>
                    </a:xfrm>
                    <a:prstGeom prst="rect">
                      <a:avLst/>
                    </a:prstGeom>
                  </pic:spPr>
                </pic:pic>
              </a:graphicData>
            </a:graphic>
          </wp:inline>
        </w:drawing>
      </w:r>
      <w:r w:rsidR="00647317">
        <w:br w:type="page"/>
      </w:r>
    </w:p>
    <w:p w:rsidR="007376F6" w:rsidRPr="00647317" w:rsidRDefault="007376F6" w:rsidP="007376F6">
      <w:pPr>
        <w:jc w:val="center"/>
        <w:rPr>
          <w:sz w:val="32"/>
        </w:rPr>
      </w:pPr>
      <w:r w:rsidRPr="00647317">
        <w:rPr>
          <w:sz w:val="32"/>
        </w:rPr>
        <w:lastRenderedPageBreak/>
        <w:t>Natural Justice</w:t>
      </w:r>
    </w:p>
    <w:p w:rsidR="007376F6" w:rsidRDefault="007376F6" w:rsidP="00647317">
      <w:pPr>
        <w:pStyle w:val="NoSpacing"/>
      </w:pPr>
    </w:p>
    <w:p w:rsidR="00647317" w:rsidRDefault="00647317" w:rsidP="00647317">
      <w:pPr>
        <w:pStyle w:val="NoSpacing"/>
      </w:pPr>
    </w:p>
    <w:p w:rsidR="007376F6" w:rsidRDefault="007376F6" w:rsidP="007376F6">
      <w:r>
        <w:t>This is a legal philosophy used in the determination of just or fair processes. It operates on the principles that you should treat others as you would like to be treated.</w:t>
      </w:r>
    </w:p>
    <w:p w:rsidR="007376F6" w:rsidRDefault="007376F6" w:rsidP="007376F6">
      <w:r>
        <w:t>It includes the notion of fairness and can incorporate the following:-</w:t>
      </w:r>
    </w:p>
    <w:p w:rsidR="007376F6"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a right to advanced warning or a notice of change</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the right to an explanation</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those making decisions act without bias</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proceedings should be fair to all parties</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the right to appeal</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the right to be heard</w:t>
      </w:r>
    </w:p>
    <w:p w:rsidR="00F222A8" w:rsidRP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decision makers should ignore irrelevant considerations</w:t>
      </w:r>
    </w:p>
    <w:p w:rsidR="00F222A8" w:rsidRDefault="00F222A8" w:rsidP="007376F6">
      <w:pPr>
        <w:pStyle w:val="ListParagraph"/>
        <w:numPr>
          <w:ilvl w:val="0"/>
          <w:numId w:val="24"/>
        </w:numPr>
        <w:rPr>
          <w:rFonts w:asciiTheme="minorHAnsi" w:hAnsiTheme="minorHAnsi" w:cstheme="minorHAnsi"/>
          <w:sz w:val="22"/>
        </w:rPr>
      </w:pPr>
      <w:r w:rsidRPr="00F222A8">
        <w:rPr>
          <w:rFonts w:asciiTheme="minorHAnsi" w:hAnsiTheme="minorHAnsi" w:cstheme="minorHAnsi"/>
          <w:sz w:val="22"/>
        </w:rPr>
        <w:t>personal interest in proceedings should be declared</w:t>
      </w:r>
    </w:p>
    <w:p w:rsidR="00F222A8" w:rsidRDefault="00F222A8" w:rsidP="00F222A8">
      <w:pPr>
        <w:rPr>
          <w:rFonts w:cstheme="minorHAnsi"/>
        </w:rPr>
      </w:pPr>
    </w:p>
    <w:p w:rsidR="00F222A8" w:rsidRDefault="00F222A8" w:rsidP="00F222A8">
      <w:pPr>
        <w:rPr>
          <w:rFonts w:cstheme="minorHAnsi"/>
        </w:rPr>
      </w:pPr>
    </w:p>
    <w:p w:rsidR="00F222A8" w:rsidRDefault="00F222A8" w:rsidP="00F222A8">
      <w:pPr>
        <w:jc w:val="center"/>
        <w:rPr>
          <w:rFonts w:cstheme="minorHAnsi"/>
        </w:rPr>
      </w:pPr>
      <w:r>
        <w:rPr>
          <w:rFonts w:cstheme="minorHAnsi"/>
          <w:noProof/>
          <w:lang w:eastAsia="en-AU"/>
        </w:rPr>
        <w:drawing>
          <wp:inline distT="0" distB="0" distL="0" distR="0">
            <wp:extent cx="1905000" cy="2381250"/>
            <wp:effectExtent l="19050" t="0" r="0" b="0"/>
            <wp:docPr id="4" name="Picture 3" descr="natural just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ural justice.jpg"/>
                    <pic:cNvPicPr/>
                  </pic:nvPicPr>
                  <pic:blipFill>
                    <a:blip r:embed="rId17" cstate="print"/>
                    <a:stretch>
                      <a:fillRect/>
                    </a:stretch>
                  </pic:blipFill>
                  <pic:spPr>
                    <a:xfrm>
                      <a:off x="0" y="0"/>
                      <a:ext cx="1905000" cy="2381250"/>
                    </a:xfrm>
                    <a:prstGeom prst="rect">
                      <a:avLst/>
                    </a:prstGeom>
                  </pic:spPr>
                </pic:pic>
              </a:graphicData>
            </a:graphic>
          </wp:inline>
        </w:drawing>
      </w:r>
    </w:p>
    <w:p w:rsidR="00F222A8" w:rsidRPr="00F222A8" w:rsidRDefault="00F222A8" w:rsidP="00F222A8">
      <w:pPr>
        <w:jc w:val="center"/>
        <w:rPr>
          <w:rFonts w:cstheme="minorHAnsi"/>
        </w:rPr>
      </w:pPr>
    </w:p>
    <w:p w:rsidR="007376F6" w:rsidRDefault="007376F6">
      <w:pPr>
        <w:rPr>
          <w:b/>
          <w:sz w:val="32"/>
        </w:rPr>
      </w:pPr>
      <w:r>
        <w:rPr>
          <w:b/>
          <w:sz w:val="32"/>
        </w:rPr>
        <w:br w:type="page"/>
      </w:r>
    </w:p>
    <w:p w:rsidR="00242439" w:rsidRPr="00647317" w:rsidRDefault="00242439" w:rsidP="00242439">
      <w:pPr>
        <w:jc w:val="center"/>
        <w:rPr>
          <w:sz w:val="32"/>
        </w:rPr>
      </w:pPr>
      <w:r w:rsidRPr="00647317">
        <w:rPr>
          <w:sz w:val="32"/>
        </w:rPr>
        <w:lastRenderedPageBreak/>
        <w:t>Professional Development</w:t>
      </w:r>
    </w:p>
    <w:p w:rsidR="00242439" w:rsidRDefault="00242439" w:rsidP="00647317">
      <w:pPr>
        <w:pStyle w:val="NoSpacing"/>
      </w:pPr>
    </w:p>
    <w:p w:rsidR="00647317" w:rsidRDefault="00647317" w:rsidP="00647317">
      <w:pPr>
        <w:pStyle w:val="NoSpacing"/>
      </w:pPr>
    </w:p>
    <w:p w:rsidR="00242439" w:rsidRDefault="00242439" w:rsidP="00242439">
      <w:r>
        <w:rPr>
          <w:u w:val="single"/>
        </w:rPr>
        <w:t>Staying Up-to-Date</w:t>
      </w:r>
    </w:p>
    <w:p w:rsidR="00242439" w:rsidRDefault="00242439" w:rsidP="00242439">
      <w:pPr>
        <w:rPr>
          <w:rFonts w:ascii="Arial" w:hAnsi="Arial" w:cs="Arial"/>
          <w:szCs w:val="16"/>
        </w:rPr>
      </w:pPr>
      <w:r>
        <w:t xml:space="preserve">Part of your role as a coach is to keep informed with developments within the sport. The </w:t>
      </w:r>
      <w:r w:rsidRPr="00DD5F20">
        <w:rPr>
          <w:rFonts w:ascii="Arial" w:hAnsi="Arial" w:cs="Arial"/>
          <w:szCs w:val="16"/>
        </w:rPr>
        <w:t xml:space="preserve">Federation of </w:t>
      </w:r>
      <w:proofErr w:type="spellStart"/>
      <w:r w:rsidRPr="00DD5F20">
        <w:rPr>
          <w:rFonts w:ascii="Arial" w:hAnsi="Arial" w:cs="Arial"/>
          <w:szCs w:val="16"/>
        </w:rPr>
        <w:t>Equestre</w:t>
      </w:r>
      <w:proofErr w:type="spellEnd"/>
      <w:r w:rsidRPr="00DD5F20">
        <w:rPr>
          <w:rFonts w:ascii="Arial" w:hAnsi="Arial" w:cs="Arial"/>
          <w:szCs w:val="16"/>
        </w:rPr>
        <w:t xml:space="preserve"> Internationale (FEI) </w:t>
      </w:r>
      <w:r>
        <w:rPr>
          <w:rFonts w:ascii="Arial" w:hAnsi="Arial" w:cs="Arial"/>
          <w:szCs w:val="16"/>
        </w:rPr>
        <w:t xml:space="preserve">has information at an international level of horse sports. </w:t>
      </w:r>
    </w:p>
    <w:p w:rsidR="00242439" w:rsidRDefault="00242439" w:rsidP="00242439">
      <w:pPr>
        <w:rPr>
          <w:rFonts w:ascii="Arial" w:hAnsi="Arial" w:cs="Arial"/>
          <w:szCs w:val="16"/>
        </w:rPr>
      </w:pPr>
      <w:r>
        <w:rPr>
          <w:rFonts w:ascii="Arial" w:hAnsi="Arial" w:cs="Arial"/>
          <w:szCs w:val="16"/>
        </w:rPr>
        <w:t>Within Australia there is the Equestrian Australia (EA formerly the EFA) which has branches for each state and provides information at a national and state level of horse sports.</w:t>
      </w:r>
    </w:p>
    <w:p w:rsidR="00242439" w:rsidRDefault="00C46120" w:rsidP="00242439">
      <w:pPr>
        <w:rPr>
          <w:rFonts w:ascii="Arial" w:hAnsi="Arial" w:cs="Arial"/>
          <w:szCs w:val="16"/>
        </w:rPr>
      </w:pPr>
      <w:r>
        <w:rPr>
          <w:rFonts w:ascii="Arial" w:hAnsi="Arial" w:cs="Arial"/>
          <w:szCs w:val="16"/>
        </w:rPr>
        <w:t>You will need to have knowledge of current rules, equipment and training resources to provide athletes with relevant and current training.</w:t>
      </w:r>
    </w:p>
    <w:p w:rsidR="00C46120" w:rsidRDefault="00C46120" w:rsidP="00242439">
      <w:pPr>
        <w:rPr>
          <w:rFonts w:ascii="Arial" w:hAnsi="Arial" w:cs="Arial"/>
          <w:szCs w:val="16"/>
        </w:rPr>
      </w:pPr>
      <w:r>
        <w:rPr>
          <w:rFonts w:ascii="Arial" w:hAnsi="Arial" w:cs="Arial"/>
          <w:szCs w:val="16"/>
        </w:rPr>
        <w:t>As a coach, sooner or later you may need to attend clinics or seminars to maintain a ‘current’ or ‘active’ status with relevant coaching bodies. This helps to ensure coaches keep up with a general standard within the industry.</w:t>
      </w:r>
    </w:p>
    <w:p w:rsidR="002C37EA" w:rsidRDefault="002C37EA" w:rsidP="00242439">
      <w:pPr>
        <w:rPr>
          <w:rFonts w:ascii="Arial" w:hAnsi="Arial" w:cs="Arial"/>
          <w:szCs w:val="16"/>
        </w:rPr>
      </w:pPr>
    </w:p>
    <w:p w:rsidR="002C37EA" w:rsidRDefault="002C37EA" w:rsidP="00242439">
      <w:pPr>
        <w:rPr>
          <w:rFonts w:ascii="Arial" w:hAnsi="Arial" w:cs="Arial"/>
          <w:szCs w:val="16"/>
        </w:rPr>
      </w:pPr>
      <w:r>
        <w:rPr>
          <w:rFonts w:ascii="Arial" w:hAnsi="Arial" w:cs="Arial"/>
          <w:szCs w:val="16"/>
          <w:u w:val="single"/>
        </w:rPr>
        <w:t>Advancing your Sport</w:t>
      </w:r>
    </w:p>
    <w:p w:rsidR="00E1090C" w:rsidRDefault="002C37EA" w:rsidP="00242439">
      <w:pPr>
        <w:rPr>
          <w:rFonts w:ascii="Arial" w:hAnsi="Arial" w:cs="Arial"/>
          <w:szCs w:val="16"/>
        </w:rPr>
      </w:pPr>
      <w:r>
        <w:rPr>
          <w:rFonts w:ascii="Arial" w:hAnsi="Arial" w:cs="Arial"/>
          <w:szCs w:val="16"/>
        </w:rPr>
        <w:t>You can assist in keeping you</w:t>
      </w:r>
      <w:r w:rsidR="00E1090C">
        <w:rPr>
          <w:rFonts w:ascii="Arial" w:hAnsi="Arial" w:cs="Arial"/>
          <w:szCs w:val="16"/>
        </w:rPr>
        <w:t>r</w:t>
      </w:r>
      <w:r>
        <w:rPr>
          <w:rFonts w:ascii="Arial" w:hAnsi="Arial" w:cs="Arial"/>
          <w:szCs w:val="16"/>
        </w:rPr>
        <w:t xml:space="preserve"> sport flourishing within the industry by getting involved outside of the coaching environment. </w:t>
      </w:r>
    </w:p>
    <w:p w:rsidR="002C37EA" w:rsidRDefault="002C37EA" w:rsidP="00242439">
      <w:pPr>
        <w:rPr>
          <w:rFonts w:ascii="Arial" w:hAnsi="Arial" w:cs="Arial"/>
          <w:szCs w:val="16"/>
        </w:rPr>
      </w:pPr>
      <w:proofErr w:type="gramStart"/>
      <w:r>
        <w:rPr>
          <w:rFonts w:ascii="Arial" w:hAnsi="Arial" w:cs="Arial"/>
          <w:szCs w:val="16"/>
        </w:rPr>
        <w:t xml:space="preserve">For example getting involved at events </w:t>
      </w:r>
      <w:r w:rsidR="00E1090C">
        <w:rPr>
          <w:rFonts w:ascii="Arial" w:hAnsi="Arial" w:cs="Arial"/>
          <w:szCs w:val="16"/>
        </w:rPr>
        <w:t>and competitions by working with or as an official and</w:t>
      </w:r>
      <w:r>
        <w:rPr>
          <w:rFonts w:ascii="Arial" w:hAnsi="Arial" w:cs="Arial"/>
          <w:szCs w:val="16"/>
        </w:rPr>
        <w:t xml:space="preserve"> working with other coaches, judges and sports specialists</w:t>
      </w:r>
      <w:r w:rsidR="00E1090C">
        <w:rPr>
          <w:rFonts w:ascii="Arial" w:hAnsi="Arial" w:cs="Arial"/>
          <w:szCs w:val="16"/>
        </w:rPr>
        <w:t>.</w:t>
      </w:r>
      <w:proofErr w:type="gramEnd"/>
      <w:r w:rsidR="00E1090C">
        <w:rPr>
          <w:rFonts w:ascii="Arial" w:hAnsi="Arial" w:cs="Arial"/>
          <w:szCs w:val="16"/>
        </w:rPr>
        <w:t xml:space="preserve"> </w:t>
      </w:r>
    </w:p>
    <w:p w:rsidR="00E1090C" w:rsidRPr="002C37EA" w:rsidRDefault="00E1090C" w:rsidP="00242439">
      <w:pPr>
        <w:rPr>
          <w:rFonts w:ascii="Arial" w:hAnsi="Arial" w:cs="Arial"/>
          <w:szCs w:val="16"/>
        </w:rPr>
      </w:pPr>
      <w:r>
        <w:rPr>
          <w:rFonts w:ascii="Arial" w:hAnsi="Arial" w:cs="Arial"/>
          <w:szCs w:val="16"/>
        </w:rPr>
        <w:t>Not only will it help to advance the sport but may also provide opportunities to stay up-to –date with developments.</w:t>
      </w:r>
    </w:p>
    <w:p w:rsidR="00242439" w:rsidRPr="00242439" w:rsidRDefault="00242439" w:rsidP="00242439"/>
    <w:p w:rsidR="00F222A8" w:rsidRDefault="00EE2B79">
      <w:pPr>
        <w:rPr>
          <w:b/>
          <w:sz w:val="32"/>
        </w:rPr>
      </w:pPr>
      <w:r>
        <w:rPr>
          <w:b/>
          <w:noProof/>
          <w:sz w:val="32"/>
          <w:lang w:eastAsia="en-AU"/>
        </w:rPr>
        <w:drawing>
          <wp:inline distT="0" distB="0" distL="0" distR="0">
            <wp:extent cx="2206062" cy="1304925"/>
            <wp:effectExtent l="19050" t="0" r="3738" b="0"/>
            <wp:docPr id="7" name="Picture 6" descr="prof devel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 develop.jpg"/>
                    <pic:cNvPicPr/>
                  </pic:nvPicPr>
                  <pic:blipFill>
                    <a:blip r:embed="rId18" cstate="print"/>
                    <a:stretch>
                      <a:fillRect/>
                    </a:stretch>
                  </pic:blipFill>
                  <pic:spPr>
                    <a:xfrm>
                      <a:off x="0" y="0"/>
                      <a:ext cx="2206062" cy="1304925"/>
                    </a:xfrm>
                    <a:prstGeom prst="rect">
                      <a:avLst/>
                    </a:prstGeom>
                  </pic:spPr>
                </pic:pic>
              </a:graphicData>
            </a:graphic>
          </wp:inline>
        </w:drawing>
      </w:r>
      <w:r w:rsidR="0042507D">
        <w:rPr>
          <w:b/>
          <w:sz w:val="32"/>
        </w:rPr>
        <w:t xml:space="preserve">                        </w:t>
      </w:r>
      <w:r w:rsidR="0042507D">
        <w:rPr>
          <w:b/>
          <w:noProof/>
          <w:sz w:val="32"/>
          <w:lang w:eastAsia="en-AU"/>
        </w:rPr>
        <w:drawing>
          <wp:inline distT="0" distB="0" distL="0" distR="0">
            <wp:extent cx="1466490" cy="1943100"/>
            <wp:effectExtent l="19050" t="0" r="360" b="0"/>
            <wp:docPr id="8" name="Picture 7" descr="prof develo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 develop 2.jpg"/>
                    <pic:cNvPicPr/>
                  </pic:nvPicPr>
                  <pic:blipFill>
                    <a:blip r:embed="rId19" cstate="print"/>
                    <a:stretch>
                      <a:fillRect/>
                    </a:stretch>
                  </pic:blipFill>
                  <pic:spPr>
                    <a:xfrm>
                      <a:off x="0" y="0"/>
                      <a:ext cx="1467875" cy="1944935"/>
                    </a:xfrm>
                    <a:prstGeom prst="rect">
                      <a:avLst/>
                    </a:prstGeom>
                  </pic:spPr>
                </pic:pic>
              </a:graphicData>
            </a:graphic>
          </wp:inline>
        </w:drawing>
      </w:r>
      <w:r w:rsidR="00F222A8">
        <w:rPr>
          <w:b/>
          <w:sz w:val="32"/>
        </w:rPr>
        <w:br w:type="page"/>
      </w:r>
    </w:p>
    <w:p w:rsidR="00BD4B27" w:rsidRPr="00647317" w:rsidRDefault="002E49F6" w:rsidP="00BD4B27">
      <w:pPr>
        <w:jc w:val="center"/>
      </w:pPr>
      <w:r w:rsidRPr="00647317">
        <w:rPr>
          <w:sz w:val="32"/>
        </w:rPr>
        <w:lastRenderedPageBreak/>
        <w:t>Occupational Health &amp; Safety</w:t>
      </w:r>
    </w:p>
    <w:p w:rsidR="002E49F6" w:rsidRDefault="002E49F6" w:rsidP="00647317">
      <w:pPr>
        <w:pStyle w:val="NoSpacing"/>
      </w:pPr>
    </w:p>
    <w:p w:rsidR="00647317" w:rsidRDefault="00647317" w:rsidP="00647317">
      <w:pPr>
        <w:pStyle w:val="NoSpacing"/>
      </w:pPr>
    </w:p>
    <w:p w:rsidR="002E49F6" w:rsidRDefault="002E49F6" w:rsidP="002E49F6">
      <w:r>
        <w:t xml:space="preserve">Occupational health and safety acts are legislation which set out requirements to keep workplaces safe and healthy. </w:t>
      </w:r>
      <w:r w:rsidR="000E2E64">
        <w:t>It applies to all those who are involved within the activity for example, volunteers and coaches (including free-lance coaches).</w:t>
      </w:r>
    </w:p>
    <w:p w:rsidR="002E49F6" w:rsidRDefault="009D74F1" w:rsidP="002E49F6">
      <w:r>
        <w:t>The acts will include requirements for:-</w:t>
      </w:r>
    </w:p>
    <w:p w:rsidR="009D74F1" w:rsidRDefault="009D74F1" w:rsidP="009D74F1">
      <w:pPr>
        <w:pStyle w:val="ListParagraph"/>
        <w:numPr>
          <w:ilvl w:val="0"/>
          <w:numId w:val="17"/>
        </w:numPr>
        <w:rPr>
          <w:rFonts w:asciiTheme="minorHAnsi" w:hAnsiTheme="minorHAnsi" w:cstheme="minorHAnsi"/>
          <w:sz w:val="22"/>
        </w:rPr>
      </w:pPr>
      <w:r w:rsidRPr="009D74F1">
        <w:rPr>
          <w:rFonts w:asciiTheme="minorHAnsi" w:hAnsiTheme="minorHAnsi" w:cstheme="minorHAnsi"/>
          <w:sz w:val="22"/>
        </w:rPr>
        <w:t>prevention of industrial injuries and diseases</w:t>
      </w:r>
    </w:p>
    <w:p w:rsidR="009D74F1" w:rsidRPr="009D74F1" w:rsidRDefault="009D74F1" w:rsidP="009D74F1">
      <w:pPr>
        <w:pStyle w:val="ListParagraph"/>
        <w:ind w:left="1440"/>
        <w:rPr>
          <w:rFonts w:asciiTheme="minorHAnsi" w:hAnsiTheme="minorHAnsi" w:cstheme="minorHAnsi"/>
          <w:sz w:val="22"/>
        </w:rPr>
      </w:pPr>
    </w:p>
    <w:p w:rsidR="009D74F1" w:rsidRDefault="009D74F1" w:rsidP="009D74F1">
      <w:pPr>
        <w:pStyle w:val="ListParagraph"/>
        <w:numPr>
          <w:ilvl w:val="0"/>
          <w:numId w:val="17"/>
        </w:numPr>
        <w:rPr>
          <w:rFonts w:asciiTheme="minorHAnsi" w:hAnsiTheme="minorHAnsi" w:cstheme="minorHAnsi"/>
          <w:sz w:val="22"/>
        </w:rPr>
      </w:pPr>
      <w:r w:rsidRPr="009D74F1">
        <w:rPr>
          <w:rFonts w:asciiTheme="minorHAnsi" w:hAnsiTheme="minorHAnsi" w:cstheme="minorHAnsi"/>
          <w:sz w:val="22"/>
        </w:rPr>
        <w:t>maximum recovery and rehabilitation from incapacity of injured workers</w:t>
      </w:r>
    </w:p>
    <w:p w:rsidR="009D74F1" w:rsidRPr="009D74F1" w:rsidRDefault="009D74F1" w:rsidP="009D74F1">
      <w:pPr>
        <w:pStyle w:val="NoSpacing"/>
      </w:pPr>
    </w:p>
    <w:p w:rsidR="009D74F1" w:rsidRDefault="009D74F1" w:rsidP="009D74F1">
      <w:pPr>
        <w:pStyle w:val="ListParagraph"/>
        <w:numPr>
          <w:ilvl w:val="0"/>
          <w:numId w:val="17"/>
        </w:numPr>
        <w:rPr>
          <w:rFonts w:asciiTheme="minorHAnsi" w:hAnsiTheme="minorHAnsi" w:cstheme="minorHAnsi"/>
          <w:sz w:val="22"/>
        </w:rPr>
      </w:pPr>
      <w:r w:rsidRPr="009D74F1">
        <w:rPr>
          <w:rFonts w:asciiTheme="minorHAnsi" w:hAnsiTheme="minorHAnsi" w:cstheme="minorHAnsi"/>
          <w:sz w:val="22"/>
        </w:rPr>
        <w:t>promoting occupational health and safety in the workplace</w:t>
      </w:r>
    </w:p>
    <w:p w:rsidR="009D74F1" w:rsidRPr="009D74F1" w:rsidRDefault="009D74F1" w:rsidP="009D74F1">
      <w:pPr>
        <w:pStyle w:val="NoSpacing"/>
      </w:pPr>
    </w:p>
    <w:p w:rsidR="009D74F1" w:rsidRDefault="009D74F1" w:rsidP="009D74F1">
      <w:pPr>
        <w:pStyle w:val="ListParagraph"/>
        <w:numPr>
          <w:ilvl w:val="0"/>
          <w:numId w:val="17"/>
        </w:numPr>
        <w:rPr>
          <w:rFonts w:asciiTheme="minorHAnsi" w:hAnsiTheme="minorHAnsi" w:cstheme="minorHAnsi"/>
          <w:sz w:val="22"/>
        </w:rPr>
      </w:pPr>
      <w:r w:rsidRPr="009D74F1">
        <w:rPr>
          <w:rFonts w:asciiTheme="minorHAnsi" w:hAnsiTheme="minorHAnsi" w:cstheme="minorHAnsi"/>
          <w:sz w:val="22"/>
        </w:rPr>
        <w:t>protecting the health and safety of the public regarding work activities</w:t>
      </w:r>
    </w:p>
    <w:p w:rsidR="009D74F1" w:rsidRPr="009D74F1" w:rsidRDefault="009D74F1" w:rsidP="009D74F1">
      <w:pPr>
        <w:pStyle w:val="NoSpacing"/>
      </w:pPr>
    </w:p>
    <w:p w:rsidR="009D74F1" w:rsidRDefault="009D74F1" w:rsidP="009D74F1">
      <w:pPr>
        <w:pStyle w:val="ListParagraph"/>
        <w:numPr>
          <w:ilvl w:val="0"/>
          <w:numId w:val="17"/>
        </w:numPr>
        <w:rPr>
          <w:rFonts w:asciiTheme="minorHAnsi" w:hAnsiTheme="minorHAnsi" w:cstheme="minorHAnsi"/>
          <w:sz w:val="22"/>
        </w:rPr>
      </w:pPr>
      <w:r w:rsidRPr="009D74F1">
        <w:rPr>
          <w:rFonts w:asciiTheme="minorHAnsi" w:hAnsiTheme="minorHAnsi" w:cstheme="minorHAnsi"/>
          <w:sz w:val="22"/>
        </w:rPr>
        <w:t>promoting occupational health and safety in the workplace</w:t>
      </w:r>
    </w:p>
    <w:p w:rsidR="009D74F1" w:rsidRPr="009D74F1" w:rsidRDefault="009D74F1" w:rsidP="009D74F1">
      <w:pPr>
        <w:pStyle w:val="ListParagraph"/>
        <w:ind w:left="1440"/>
        <w:rPr>
          <w:rFonts w:asciiTheme="minorHAnsi" w:hAnsiTheme="minorHAnsi" w:cstheme="minorHAnsi"/>
          <w:sz w:val="22"/>
        </w:rPr>
      </w:pPr>
    </w:p>
    <w:p w:rsidR="002E49F6" w:rsidRDefault="002E49F6" w:rsidP="002E49F6">
      <w:pPr>
        <w:rPr>
          <w:rFonts w:cstheme="minorHAnsi"/>
          <w:sz w:val="24"/>
        </w:rPr>
      </w:pPr>
    </w:p>
    <w:p w:rsidR="000E2E64" w:rsidRDefault="000E2E64" w:rsidP="000E2E64">
      <w:pPr>
        <w:jc w:val="center"/>
        <w:rPr>
          <w:rFonts w:cstheme="minorHAnsi"/>
          <w:sz w:val="24"/>
        </w:rPr>
      </w:pPr>
      <w:r>
        <w:rPr>
          <w:rFonts w:cstheme="minorHAnsi"/>
          <w:noProof/>
          <w:sz w:val="24"/>
          <w:lang w:eastAsia="en-AU"/>
        </w:rPr>
        <w:drawing>
          <wp:inline distT="0" distB="0" distL="0" distR="0">
            <wp:extent cx="4286250" cy="2857500"/>
            <wp:effectExtent l="19050" t="0" r="0" b="0"/>
            <wp:docPr id="2" name="Picture 1" descr="OH&am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H&amp;S.jpg"/>
                    <pic:cNvPicPr/>
                  </pic:nvPicPr>
                  <pic:blipFill>
                    <a:blip r:embed="rId20" cstate="print"/>
                    <a:stretch>
                      <a:fillRect/>
                    </a:stretch>
                  </pic:blipFill>
                  <pic:spPr>
                    <a:xfrm>
                      <a:off x="0" y="0"/>
                      <a:ext cx="4286250" cy="2857500"/>
                    </a:xfrm>
                    <a:prstGeom prst="rect">
                      <a:avLst/>
                    </a:prstGeom>
                  </pic:spPr>
                </pic:pic>
              </a:graphicData>
            </a:graphic>
          </wp:inline>
        </w:drawing>
      </w:r>
    </w:p>
    <w:p w:rsidR="002B12C6" w:rsidRDefault="002B12C6" w:rsidP="000E2E64">
      <w:pPr>
        <w:jc w:val="center"/>
        <w:rPr>
          <w:rFonts w:cstheme="minorHAnsi"/>
          <w:sz w:val="24"/>
        </w:rPr>
      </w:pPr>
    </w:p>
    <w:p w:rsidR="002B12C6" w:rsidRDefault="002B12C6" w:rsidP="000E2E64">
      <w:pPr>
        <w:jc w:val="center"/>
        <w:rPr>
          <w:rFonts w:cstheme="minorHAnsi"/>
          <w:sz w:val="24"/>
        </w:rPr>
      </w:pPr>
    </w:p>
    <w:p w:rsidR="002B12C6" w:rsidRDefault="002B12C6" w:rsidP="000E2E64">
      <w:pPr>
        <w:jc w:val="center"/>
        <w:rPr>
          <w:rFonts w:cstheme="minorHAnsi"/>
          <w:sz w:val="24"/>
        </w:rPr>
      </w:pPr>
    </w:p>
    <w:p w:rsidR="002B12C6" w:rsidRDefault="002B12C6">
      <w:pPr>
        <w:rPr>
          <w:rFonts w:cstheme="minorHAnsi"/>
          <w:sz w:val="24"/>
        </w:rPr>
      </w:pPr>
      <w:r>
        <w:rPr>
          <w:rFonts w:cstheme="minorHAnsi"/>
          <w:sz w:val="24"/>
        </w:rPr>
        <w:br w:type="page"/>
      </w:r>
    </w:p>
    <w:p w:rsidR="002B12C6" w:rsidRPr="00647317" w:rsidRDefault="002B12C6" w:rsidP="000E2E64">
      <w:pPr>
        <w:jc w:val="center"/>
        <w:rPr>
          <w:rFonts w:cstheme="minorHAnsi"/>
        </w:rPr>
      </w:pPr>
      <w:r w:rsidRPr="00647317">
        <w:rPr>
          <w:rFonts w:cstheme="minorHAnsi"/>
          <w:sz w:val="32"/>
        </w:rPr>
        <w:lastRenderedPageBreak/>
        <w:t>Coaching Styles</w:t>
      </w:r>
    </w:p>
    <w:p w:rsidR="002B12C6" w:rsidRDefault="002B12C6" w:rsidP="00F5125C">
      <w:pPr>
        <w:pStyle w:val="NoSpacing"/>
      </w:pPr>
    </w:p>
    <w:p w:rsidR="00647317" w:rsidRDefault="00647317" w:rsidP="00F5125C">
      <w:pPr>
        <w:pStyle w:val="NoSpacing"/>
      </w:pPr>
    </w:p>
    <w:p w:rsidR="002B12C6" w:rsidRDefault="002B12C6" w:rsidP="002B12C6">
      <w:pPr>
        <w:rPr>
          <w:rFonts w:cstheme="minorHAnsi"/>
        </w:rPr>
      </w:pPr>
      <w:r>
        <w:rPr>
          <w:rFonts w:cstheme="minorHAnsi"/>
        </w:rPr>
        <w:t>There are advantages and disadvantages to all styles of coaching but all of them can be successful. There are five different styles identified here, however coaches may need to adapt to different styles in different situations and circumstances. Athletes will quickly notice a coach’s, coaching style a</w:t>
      </w:r>
      <w:r w:rsidR="00E12D89">
        <w:rPr>
          <w:rFonts w:cstheme="minorHAnsi"/>
        </w:rPr>
        <w:t>nd this may be a help or a hind</w:t>
      </w:r>
      <w:r>
        <w:rPr>
          <w:rFonts w:cstheme="minorHAnsi"/>
        </w:rPr>
        <w:t>rance.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80"/>
        <w:gridCol w:w="6162"/>
      </w:tblGrid>
      <w:tr w:rsidR="00DF049A" w:rsidTr="00F5125C">
        <w:tc>
          <w:tcPr>
            <w:tcW w:w="3080" w:type="dxa"/>
            <w:vMerge w:val="restart"/>
          </w:tcPr>
          <w:p w:rsidR="00DF049A" w:rsidRDefault="00DF049A" w:rsidP="002B12C6">
            <w:pPr>
              <w:rPr>
                <w:rFonts w:asciiTheme="minorHAnsi" w:hAnsiTheme="minorHAnsi" w:cstheme="minorHAnsi"/>
                <w:b/>
                <w:sz w:val="22"/>
              </w:rPr>
            </w:pPr>
            <w:r w:rsidRPr="00DF049A">
              <w:rPr>
                <w:rFonts w:asciiTheme="minorHAnsi" w:hAnsiTheme="minorHAnsi" w:cstheme="minorHAnsi"/>
                <w:b/>
                <w:sz w:val="22"/>
              </w:rPr>
              <w:t>‘Easy going’ coach</w:t>
            </w:r>
          </w:p>
          <w:p w:rsidR="00DF049A" w:rsidRDefault="00DF049A" w:rsidP="002B12C6">
            <w:pPr>
              <w:rPr>
                <w:rFonts w:asciiTheme="minorHAnsi" w:hAnsiTheme="minorHAnsi" w:cstheme="minorHAnsi"/>
                <w:b/>
                <w:sz w:val="22"/>
              </w:rPr>
            </w:pPr>
          </w:p>
          <w:p w:rsidR="00DF049A" w:rsidRDefault="00DF049A" w:rsidP="002B12C6">
            <w:pPr>
              <w:rPr>
                <w:rFonts w:asciiTheme="minorHAnsi" w:hAnsiTheme="minorHAnsi" w:cstheme="minorHAnsi"/>
                <w:sz w:val="22"/>
              </w:rPr>
            </w:pPr>
            <w:r>
              <w:rPr>
                <w:rFonts w:asciiTheme="minorHAnsi" w:hAnsiTheme="minorHAnsi" w:cstheme="minorHAnsi"/>
                <w:sz w:val="22"/>
              </w:rPr>
              <w:t>The ‘easy going’ coach is one who is casual or submissive</w:t>
            </w:r>
          </w:p>
          <w:p w:rsidR="00DF049A" w:rsidRPr="00DF049A" w:rsidRDefault="00DF049A" w:rsidP="002B12C6">
            <w:pPr>
              <w:rPr>
                <w:rFonts w:asciiTheme="minorHAnsi" w:hAnsiTheme="minorHAnsi" w:cstheme="minorHAnsi"/>
                <w:sz w:val="22"/>
              </w:rPr>
            </w:pPr>
          </w:p>
        </w:tc>
        <w:tc>
          <w:tcPr>
            <w:tcW w:w="6162" w:type="dxa"/>
          </w:tcPr>
          <w:p w:rsidR="00DF049A" w:rsidRDefault="00DF049A" w:rsidP="002B12C6">
            <w:pPr>
              <w:rPr>
                <w:rFonts w:asciiTheme="minorHAnsi" w:hAnsiTheme="minorHAnsi" w:cstheme="minorHAnsi"/>
                <w:sz w:val="22"/>
              </w:rPr>
            </w:pPr>
            <w:r>
              <w:rPr>
                <w:rFonts w:asciiTheme="minorHAnsi" w:hAnsiTheme="minorHAnsi" w:cstheme="minorHAnsi"/>
                <w:sz w:val="22"/>
              </w:rPr>
              <w:t>Advantages:- Works well with young children</w:t>
            </w:r>
          </w:p>
          <w:p w:rsidR="00DF049A" w:rsidRDefault="00DF049A" w:rsidP="002B12C6">
            <w:pPr>
              <w:rPr>
                <w:rFonts w:asciiTheme="minorHAnsi" w:hAnsiTheme="minorHAnsi" w:cstheme="minorHAnsi"/>
                <w:sz w:val="22"/>
              </w:rPr>
            </w:pPr>
          </w:p>
          <w:p w:rsidR="00DF049A" w:rsidRPr="00DF049A" w:rsidRDefault="00DF049A" w:rsidP="002B12C6">
            <w:pPr>
              <w:rPr>
                <w:rFonts w:asciiTheme="minorHAnsi" w:hAnsiTheme="minorHAnsi" w:cstheme="minorHAnsi"/>
                <w:sz w:val="22"/>
              </w:rPr>
            </w:pPr>
          </w:p>
        </w:tc>
      </w:tr>
      <w:tr w:rsidR="00DF049A" w:rsidTr="00F5125C">
        <w:tc>
          <w:tcPr>
            <w:tcW w:w="3080" w:type="dxa"/>
            <w:vMerge/>
          </w:tcPr>
          <w:p w:rsidR="00DF049A" w:rsidRPr="00DF049A" w:rsidRDefault="00DF049A" w:rsidP="002B12C6">
            <w:pPr>
              <w:rPr>
                <w:rFonts w:asciiTheme="minorHAnsi" w:hAnsiTheme="minorHAnsi" w:cstheme="minorHAnsi"/>
                <w:sz w:val="22"/>
              </w:rPr>
            </w:pPr>
          </w:p>
        </w:tc>
        <w:tc>
          <w:tcPr>
            <w:tcW w:w="6162" w:type="dxa"/>
          </w:tcPr>
          <w:p w:rsidR="00DF049A" w:rsidRDefault="00DF049A" w:rsidP="002B12C6">
            <w:pPr>
              <w:rPr>
                <w:rFonts w:asciiTheme="minorHAnsi" w:hAnsiTheme="minorHAnsi" w:cstheme="minorHAnsi"/>
                <w:sz w:val="22"/>
              </w:rPr>
            </w:pPr>
            <w:r>
              <w:rPr>
                <w:rFonts w:asciiTheme="minorHAnsi" w:hAnsiTheme="minorHAnsi" w:cstheme="minorHAnsi"/>
                <w:sz w:val="22"/>
              </w:rPr>
              <w:t>Disadvantages:- Can give the impression of not being serious</w:t>
            </w:r>
          </w:p>
          <w:p w:rsidR="00F5125C" w:rsidRDefault="00F5125C" w:rsidP="002B12C6">
            <w:pPr>
              <w:rPr>
                <w:rFonts w:asciiTheme="minorHAnsi" w:hAnsiTheme="minorHAnsi" w:cstheme="minorHAnsi"/>
                <w:sz w:val="22"/>
              </w:rPr>
            </w:pPr>
          </w:p>
          <w:p w:rsidR="00F5125C" w:rsidRPr="00DF049A" w:rsidRDefault="00F5125C" w:rsidP="002B12C6">
            <w:pPr>
              <w:rPr>
                <w:rFonts w:asciiTheme="minorHAnsi" w:hAnsiTheme="minorHAnsi" w:cstheme="minorHAnsi"/>
                <w:sz w:val="22"/>
              </w:rPr>
            </w:pPr>
          </w:p>
        </w:tc>
      </w:tr>
      <w:tr w:rsidR="00DF049A" w:rsidTr="00F5125C">
        <w:tc>
          <w:tcPr>
            <w:tcW w:w="3080" w:type="dxa"/>
            <w:vMerge w:val="restart"/>
          </w:tcPr>
          <w:p w:rsidR="00DF049A" w:rsidRDefault="00DF049A" w:rsidP="002B12C6">
            <w:pPr>
              <w:rPr>
                <w:rFonts w:asciiTheme="minorHAnsi" w:hAnsiTheme="minorHAnsi" w:cstheme="minorHAnsi"/>
                <w:b/>
                <w:sz w:val="22"/>
              </w:rPr>
            </w:pPr>
            <w:r>
              <w:rPr>
                <w:rFonts w:asciiTheme="minorHAnsi" w:hAnsiTheme="minorHAnsi" w:cstheme="minorHAnsi"/>
                <w:b/>
                <w:sz w:val="22"/>
              </w:rPr>
              <w:t>Authoritarian coach</w:t>
            </w:r>
          </w:p>
          <w:p w:rsidR="00DF049A" w:rsidRDefault="00DF049A" w:rsidP="002B12C6">
            <w:pPr>
              <w:rPr>
                <w:rFonts w:asciiTheme="minorHAnsi" w:hAnsiTheme="minorHAnsi" w:cstheme="minorHAnsi"/>
                <w:b/>
                <w:sz w:val="22"/>
              </w:rPr>
            </w:pPr>
          </w:p>
          <w:p w:rsidR="00DF049A" w:rsidRDefault="00DF049A" w:rsidP="002B12C6">
            <w:pPr>
              <w:rPr>
                <w:rFonts w:asciiTheme="minorHAnsi" w:hAnsiTheme="minorHAnsi" w:cstheme="minorHAnsi"/>
                <w:sz w:val="22"/>
              </w:rPr>
            </w:pPr>
            <w:r w:rsidRPr="00DF049A">
              <w:rPr>
                <w:rFonts w:asciiTheme="minorHAnsi" w:hAnsiTheme="minorHAnsi" w:cstheme="minorHAnsi"/>
                <w:sz w:val="22"/>
              </w:rPr>
              <w:t>This coach is very strict</w:t>
            </w:r>
            <w:r>
              <w:rPr>
                <w:rFonts w:asciiTheme="minorHAnsi" w:hAnsiTheme="minorHAnsi" w:cstheme="minorHAnsi"/>
                <w:sz w:val="22"/>
              </w:rPr>
              <w:t xml:space="preserve"> and has the personality to handle being hated in order to have respect</w:t>
            </w:r>
          </w:p>
          <w:p w:rsidR="00A34C63" w:rsidRPr="00DF049A" w:rsidRDefault="00A34C63" w:rsidP="002B12C6">
            <w:pPr>
              <w:rPr>
                <w:rFonts w:asciiTheme="minorHAnsi" w:hAnsiTheme="minorHAnsi" w:cstheme="minorHAnsi"/>
                <w:sz w:val="22"/>
              </w:rPr>
            </w:pPr>
          </w:p>
        </w:tc>
        <w:tc>
          <w:tcPr>
            <w:tcW w:w="6162" w:type="dxa"/>
          </w:tcPr>
          <w:p w:rsidR="00DF049A" w:rsidRDefault="00E12D89" w:rsidP="002B12C6">
            <w:pPr>
              <w:rPr>
                <w:rFonts w:asciiTheme="minorHAnsi" w:hAnsiTheme="minorHAnsi" w:cstheme="minorHAnsi"/>
                <w:sz w:val="22"/>
              </w:rPr>
            </w:pPr>
            <w:r>
              <w:rPr>
                <w:rFonts w:asciiTheme="minorHAnsi" w:hAnsiTheme="minorHAnsi" w:cstheme="minorHAnsi"/>
                <w:sz w:val="22"/>
              </w:rPr>
              <w:t>Advantages</w:t>
            </w:r>
            <w:proofErr w:type="gramStart"/>
            <w:r>
              <w:rPr>
                <w:rFonts w:asciiTheme="minorHAnsi" w:hAnsiTheme="minorHAnsi" w:cstheme="minorHAnsi"/>
                <w:sz w:val="22"/>
              </w:rPr>
              <w:t>:</w:t>
            </w:r>
            <w:r w:rsidR="00DF049A">
              <w:rPr>
                <w:rFonts w:asciiTheme="minorHAnsi" w:hAnsiTheme="minorHAnsi" w:cstheme="minorHAnsi"/>
                <w:sz w:val="22"/>
              </w:rPr>
              <w:t>-</w:t>
            </w:r>
            <w:proofErr w:type="gramEnd"/>
            <w:r w:rsidR="00DF049A">
              <w:rPr>
                <w:rFonts w:asciiTheme="minorHAnsi" w:hAnsiTheme="minorHAnsi" w:cstheme="minorHAnsi"/>
                <w:sz w:val="22"/>
              </w:rPr>
              <w:t xml:space="preserve"> </w:t>
            </w:r>
            <w:r w:rsidR="00A34C63">
              <w:rPr>
                <w:rFonts w:asciiTheme="minorHAnsi" w:hAnsiTheme="minorHAnsi" w:cstheme="minorHAnsi"/>
                <w:sz w:val="22"/>
              </w:rPr>
              <w:t>Could improve structure or discipline to the lazy or undisciplined athlete</w:t>
            </w:r>
            <w:r>
              <w:rPr>
                <w:rFonts w:asciiTheme="minorHAnsi" w:hAnsiTheme="minorHAnsi" w:cstheme="minorHAnsi"/>
                <w:sz w:val="22"/>
              </w:rPr>
              <w:t>. Can give clear, precise direction regarding non-negotiable issues (i.e. safety)</w:t>
            </w:r>
          </w:p>
          <w:p w:rsidR="00A34C63" w:rsidRPr="00DF049A" w:rsidRDefault="00A34C63" w:rsidP="002B12C6">
            <w:pPr>
              <w:rPr>
                <w:rFonts w:asciiTheme="minorHAnsi" w:hAnsiTheme="minorHAnsi" w:cstheme="minorHAnsi"/>
                <w:sz w:val="22"/>
              </w:rPr>
            </w:pPr>
          </w:p>
        </w:tc>
      </w:tr>
      <w:tr w:rsidR="00DF049A" w:rsidTr="00F5125C">
        <w:tc>
          <w:tcPr>
            <w:tcW w:w="3080" w:type="dxa"/>
            <w:vMerge/>
          </w:tcPr>
          <w:p w:rsidR="00DF049A" w:rsidRPr="00DF049A" w:rsidRDefault="00DF049A" w:rsidP="002B12C6">
            <w:pPr>
              <w:rPr>
                <w:rFonts w:asciiTheme="minorHAnsi" w:hAnsiTheme="minorHAnsi" w:cstheme="minorHAnsi"/>
                <w:sz w:val="22"/>
              </w:rPr>
            </w:pPr>
          </w:p>
        </w:tc>
        <w:tc>
          <w:tcPr>
            <w:tcW w:w="6162" w:type="dxa"/>
          </w:tcPr>
          <w:p w:rsidR="00DF049A" w:rsidRDefault="00DF049A" w:rsidP="002B12C6">
            <w:pPr>
              <w:rPr>
                <w:rFonts w:asciiTheme="minorHAnsi" w:hAnsiTheme="minorHAnsi" w:cstheme="minorHAnsi"/>
                <w:sz w:val="22"/>
              </w:rPr>
            </w:pPr>
            <w:r>
              <w:rPr>
                <w:rFonts w:asciiTheme="minorHAnsi" w:hAnsiTheme="minorHAnsi" w:cstheme="minorHAnsi"/>
                <w:sz w:val="22"/>
              </w:rPr>
              <w:t>Disadvantages:- Punishes frequently and when the athlete is winning will have good spirit but doesn’t last if losing</w:t>
            </w:r>
          </w:p>
          <w:p w:rsidR="00F5125C" w:rsidRDefault="00F5125C" w:rsidP="002B12C6">
            <w:pPr>
              <w:rPr>
                <w:rFonts w:asciiTheme="minorHAnsi" w:hAnsiTheme="minorHAnsi" w:cstheme="minorHAnsi"/>
                <w:sz w:val="22"/>
              </w:rPr>
            </w:pPr>
          </w:p>
          <w:p w:rsidR="00F5125C" w:rsidRPr="00DF049A" w:rsidRDefault="00F5125C" w:rsidP="002B12C6">
            <w:pPr>
              <w:rPr>
                <w:rFonts w:asciiTheme="minorHAnsi" w:hAnsiTheme="minorHAnsi" w:cstheme="minorHAnsi"/>
                <w:sz w:val="22"/>
              </w:rPr>
            </w:pPr>
          </w:p>
        </w:tc>
      </w:tr>
      <w:tr w:rsidR="00A34C63" w:rsidTr="00F5125C">
        <w:tc>
          <w:tcPr>
            <w:tcW w:w="3080" w:type="dxa"/>
            <w:vMerge w:val="restart"/>
          </w:tcPr>
          <w:p w:rsidR="00A34C63" w:rsidRDefault="00A34C63" w:rsidP="002B12C6">
            <w:pPr>
              <w:rPr>
                <w:rFonts w:asciiTheme="minorHAnsi" w:hAnsiTheme="minorHAnsi" w:cstheme="minorHAnsi"/>
                <w:b/>
                <w:sz w:val="22"/>
              </w:rPr>
            </w:pPr>
            <w:r>
              <w:rPr>
                <w:rFonts w:asciiTheme="minorHAnsi" w:hAnsiTheme="minorHAnsi" w:cstheme="minorHAnsi"/>
                <w:b/>
                <w:sz w:val="22"/>
              </w:rPr>
              <w:t>Business-like coach</w:t>
            </w:r>
          </w:p>
          <w:p w:rsidR="00A34C63" w:rsidRDefault="00A34C63" w:rsidP="002B12C6">
            <w:pPr>
              <w:rPr>
                <w:rFonts w:asciiTheme="minorHAnsi" w:hAnsiTheme="minorHAnsi" w:cstheme="minorHAnsi"/>
                <w:b/>
                <w:sz w:val="22"/>
              </w:rPr>
            </w:pPr>
          </w:p>
          <w:p w:rsidR="00A34C63" w:rsidRDefault="00A34C63" w:rsidP="002B12C6">
            <w:pPr>
              <w:rPr>
                <w:rFonts w:asciiTheme="minorHAnsi" w:hAnsiTheme="minorHAnsi" w:cstheme="minorHAnsi"/>
                <w:sz w:val="22"/>
              </w:rPr>
            </w:pPr>
            <w:r>
              <w:rPr>
                <w:rFonts w:asciiTheme="minorHAnsi" w:hAnsiTheme="minorHAnsi" w:cstheme="minorHAnsi"/>
                <w:sz w:val="22"/>
              </w:rPr>
              <w:t>Coaches keen on seeing the job done and expects 100% all the time</w:t>
            </w:r>
          </w:p>
          <w:p w:rsidR="00A34C63" w:rsidRPr="00A34C63" w:rsidRDefault="00A34C63" w:rsidP="002B12C6">
            <w:pPr>
              <w:rPr>
                <w:rFonts w:asciiTheme="minorHAnsi" w:hAnsiTheme="minorHAnsi" w:cstheme="minorHAnsi"/>
                <w:sz w:val="22"/>
              </w:rPr>
            </w:pPr>
          </w:p>
        </w:tc>
        <w:tc>
          <w:tcPr>
            <w:tcW w:w="6162" w:type="dxa"/>
          </w:tcPr>
          <w:p w:rsidR="00A34C63" w:rsidRDefault="00A34C63" w:rsidP="002B12C6">
            <w:pPr>
              <w:rPr>
                <w:rFonts w:asciiTheme="minorHAnsi" w:hAnsiTheme="minorHAnsi" w:cstheme="minorHAnsi"/>
                <w:sz w:val="22"/>
              </w:rPr>
            </w:pPr>
            <w:r>
              <w:rPr>
                <w:rFonts w:asciiTheme="minorHAnsi" w:hAnsiTheme="minorHAnsi" w:cstheme="minorHAnsi"/>
                <w:sz w:val="22"/>
              </w:rPr>
              <w:t xml:space="preserve">Advantages:- </w:t>
            </w:r>
            <w:r w:rsidR="00E12D89">
              <w:rPr>
                <w:rFonts w:asciiTheme="minorHAnsi" w:hAnsiTheme="minorHAnsi" w:cstheme="minorHAnsi"/>
                <w:sz w:val="22"/>
              </w:rPr>
              <w:t xml:space="preserve">Organised, efficient and structured </w:t>
            </w:r>
          </w:p>
          <w:p w:rsidR="00A34C63" w:rsidRPr="00DF049A" w:rsidRDefault="00A34C63" w:rsidP="002B12C6">
            <w:pPr>
              <w:rPr>
                <w:rFonts w:asciiTheme="minorHAnsi" w:hAnsiTheme="minorHAnsi" w:cstheme="minorHAnsi"/>
                <w:sz w:val="22"/>
              </w:rPr>
            </w:pPr>
          </w:p>
        </w:tc>
      </w:tr>
      <w:tr w:rsidR="00A34C63" w:rsidTr="00F5125C">
        <w:tc>
          <w:tcPr>
            <w:tcW w:w="3080" w:type="dxa"/>
            <w:vMerge/>
          </w:tcPr>
          <w:p w:rsidR="00A34C63" w:rsidRPr="00DF049A" w:rsidRDefault="00A34C63" w:rsidP="002B12C6">
            <w:pPr>
              <w:rPr>
                <w:rFonts w:asciiTheme="minorHAnsi" w:hAnsiTheme="minorHAnsi" w:cstheme="minorHAnsi"/>
                <w:sz w:val="22"/>
              </w:rPr>
            </w:pPr>
          </w:p>
        </w:tc>
        <w:tc>
          <w:tcPr>
            <w:tcW w:w="6162" w:type="dxa"/>
          </w:tcPr>
          <w:p w:rsidR="00F5125C" w:rsidRDefault="00A34C63" w:rsidP="002B12C6">
            <w:pPr>
              <w:rPr>
                <w:rFonts w:asciiTheme="minorHAnsi" w:hAnsiTheme="minorHAnsi" w:cstheme="minorHAnsi"/>
                <w:sz w:val="22"/>
              </w:rPr>
            </w:pPr>
            <w:r>
              <w:rPr>
                <w:rFonts w:asciiTheme="minorHAnsi" w:hAnsiTheme="minorHAnsi" w:cstheme="minorHAnsi"/>
                <w:sz w:val="22"/>
              </w:rPr>
              <w:t>Disadvantages</w:t>
            </w:r>
            <w:proofErr w:type="gramStart"/>
            <w:r>
              <w:rPr>
                <w:rFonts w:asciiTheme="minorHAnsi" w:hAnsiTheme="minorHAnsi" w:cstheme="minorHAnsi"/>
                <w:sz w:val="22"/>
              </w:rPr>
              <w:t>:-</w:t>
            </w:r>
            <w:proofErr w:type="gramEnd"/>
            <w:r>
              <w:rPr>
                <w:rFonts w:asciiTheme="minorHAnsi" w:hAnsiTheme="minorHAnsi" w:cstheme="minorHAnsi"/>
                <w:sz w:val="22"/>
              </w:rPr>
              <w:t xml:space="preserve"> Not very people orientated</w:t>
            </w:r>
            <w:r w:rsidR="0011643E">
              <w:rPr>
                <w:rFonts w:asciiTheme="minorHAnsi" w:hAnsiTheme="minorHAnsi" w:cstheme="minorHAnsi"/>
                <w:sz w:val="22"/>
              </w:rPr>
              <w:t xml:space="preserve"> however their organised approach towards getting the job done assists in organising other people.</w:t>
            </w:r>
          </w:p>
          <w:p w:rsidR="00F5125C" w:rsidRDefault="00F5125C" w:rsidP="002B12C6">
            <w:pPr>
              <w:rPr>
                <w:rFonts w:asciiTheme="minorHAnsi" w:hAnsiTheme="minorHAnsi" w:cstheme="minorHAnsi"/>
                <w:sz w:val="22"/>
              </w:rPr>
            </w:pPr>
          </w:p>
          <w:p w:rsidR="00F5125C" w:rsidRPr="00DF049A" w:rsidRDefault="00F5125C" w:rsidP="002B12C6">
            <w:pPr>
              <w:rPr>
                <w:rFonts w:asciiTheme="minorHAnsi" w:hAnsiTheme="minorHAnsi" w:cstheme="minorHAnsi"/>
                <w:sz w:val="22"/>
              </w:rPr>
            </w:pPr>
          </w:p>
        </w:tc>
      </w:tr>
      <w:tr w:rsidR="00A34C63" w:rsidTr="00F5125C">
        <w:tc>
          <w:tcPr>
            <w:tcW w:w="3080" w:type="dxa"/>
            <w:vMerge w:val="restart"/>
          </w:tcPr>
          <w:p w:rsidR="00A34C63" w:rsidRDefault="00A34C63" w:rsidP="002B12C6">
            <w:pPr>
              <w:rPr>
                <w:rFonts w:asciiTheme="minorHAnsi" w:hAnsiTheme="minorHAnsi" w:cstheme="minorHAnsi"/>
                <w:sz w:val="22"/>
              </w:rPr>
            </w:pPr>
            <w:r>
              <w:rPr>
                <w:rFonts w:asciiTheme="minorHAnsi" w:hAnsiTheme="minorHAnsi" w:cstheme="minorHAnsi"/>
                <w:b/>
                <w:sz w:val="22"/>
              </w:rPr>
              <w:t>Intense coach</w:t>
            </w:r>
          </w:p>
          <w:p w:rsidR="00A34C63" w:rsidRDefault="00A34C63" w:rsidP="002B12C6">
            <w:pPr>
              <w:rPr>
                <w:rFonts w:asciiTheme="minorHAnsi" w:hAnsiTheme="minorHAnsi" w:cstheme="minorHAnsi"/>
                <w:sz w:val="22"/>
              </w:rPr>
            </w:pPr>
          </w:p>
          <w:p w:rsidR="00A34C63" w:rsidRDefault="00A34C63" w:rsidP="002B12C6">
            <w:pPr>
              <w:rPr>
                <w:rFonts w:asciiTheme="minorHAnsi" w:hAnsiTheme="minorHAnsi" w:cstheme="minorHAnsi"/>
                <w:sz w:val="22"/>
              </w:rPr>
            </w:pPr>
            <w:r>
              <w:rPr>
                <w:rFonts w:asciiTheme="minorHAnsi" w:hAnsiTheme="minorHAnsi" w:cstheme="minorHAnsi"/>
                <w:sz w:val="22"/>
              </w:rPr>
              <w:t>A coach focused on the quality of performance and results</w:t>
            </w:r>
          </w:p>
          <w:p w:rsidR="00A34C63" w:rsidRPr="00A34C63" w:rsidRDefault="00A34C63" w:rsidP="002B12C6">
            <w:pPr>
              <w:rPr>
                <w:rFonts w:asciiTheme="minorHAnsi" w:hAnsiTheme="minorHAnsi" w:cstheme="minorHAnsi"/>
                <w:sz w:val="22"/>
              </w:rPr>
            </w:pPr>
          </w:p>
        </w:tc>
        <w:tc>
          <w:tcPr>
            <w:tcW w:w="6162" w:type="dxa"/>
          </w:tcPr>
          <w:p w:rsidR="00A34C63" w:rsidRDefault="00A34C63" w:rsidP="002B12C6">
            <w:pPr>
              <w:rPr>
                <w:rFonts w:asciiTheme="minorHAnsi" w:hAnsiTheme="minorHAnsi" w:cstheme="minorHAnsi"/>
                <w:sz w:val="22"/>
              </w:rPr>
            </w:pPr>
            <w:r>
              <w:rPr>
                <w:rFonts w:asciiTheme="minorHAnsi" w:hAnsiTheme="minorHAnsi" w:cstheme="minorHAnsi"/>
                <w:sz w:val="22"/>
              </w:rPr>
              <w:t>Advantages:- Improves quality of performances</w:t>
            </w:r>
          </w:p>
          <w:p w:rsidR="00A34C63" w:rsidRPr="00DF049A" w:rsidRDefault="00A34C63" w:rsidP="002B12C6">
            <w:pPr>
              <w:rPr>
                <w:rFonts w:asciiTheme="minorHAnsi" w:hAnsiTheme="minorHAnsi" w:cstheme="minorHAnsi"/>
                <w:sz w:val="22"/>
              </w:rPr>
            </w:pPr>
          </w:p>
        </w:tc>
      </w:tr>
      <w:tr w:rsidR="00A34C63" w:rsidTr="00F5125C">
        <w:tc>
          <w:tcPr>
            <w:tcW w:w="3080" w:type="dxa"/>
            <w:vMerge/>
          </w:tcPr>
          <w:p w:rsidR="00A34C63" w:rsidRPr="00DF049A" w:rsidRDefault="00A34C63" w:rsidP="002B12C6">
            <w:pPr>
              <w:rPr>
                <w:rFonts w:asciiTheme="minorHAnsi" w:hAnsiTheme="minorHAnsi" w:cstheme="minorHAnsi"/>
                <w:sz w:val="22"/>
              </w:rPr>
            </w:pPr>
          </w:p>
        </w:tc>
        <w:tc>
          <w:tcPr>
            <w:tcW w:w="6162" w:type="dxa"/>
          </w:tcPr>
          <w:p w:rsidR="00A34C63" w:rsidRDefault="00A34C63" w:rsidP="002B12C6">
            <w:pPr>
              <w:rPr>
                <w:rFonts w:asciiTheme="minorHAnsi" w:hAnsiTheme="minorHAnsi" w:cstheme="minorHAnsi"/>
                <w:sz w:val="22"/>
              </w:rPr>
            </w:pPr>
            <w:r>
              <w:rPr>
                <w:rFonts w:asciiTheme="minorHAnsi" w:hAnsiTheme="minorHAnsi" w:cstheme="minorHAnsi"/>
                <w:sz w:val="22"/>
              </w:rPr>
              <w:t>Disadvantages:- Can easily transmit anxiety through an ‘uptight’ attitude</w:t>
            </w:r>
          </w:p>
          <w:p w:rsidR="00F5125C" w:rsidRDefault="00F5125C" w:rsidP="002B12C6">
            <w:pPr>
              <w:rPr>
                <w:rFonts w:asciiTheme="minorHAnsi" w:hAnsiTheme="minorHAnsi" w:cstheme="minorHAnsi"/>
                <w:sz w:val="22"/>
              </w:rPr>
            </w:pPr>
          </w:p>
          <w:p w:rsidR="00F5125C" w:rsidRDefault="00F5125C" w:rsidP="002B12C6">
            <w:pPr>
              <w:rPr>
                <w:rFonts w:asciiTheme="minorHAnsi" w:hAnsiTheme="minorHAnsi" w:cstheme="minorHAnsi"/>
                <w:sz w:val="22"/>
              </w:rPr>
            </w:pPr>
          </w:p>
          <w:p w:rsidR="00F5125C" w:rsidRPr="00DF049A" w:rsidRDefault="00F5125C" w:rsidP="002B12C6">
            <w:pPr>
              <w:rPr>
                <w:rFonts w:asciiTheme="minorHAnsi" w:hAnsiTheme="minorHAnsi" w:cstheme="minorHAnsi"/>
                <w:sz w:val="22"/>
              </w:rPr>
            </w:pPr>
          </w:p>
        </w:tc>
      </w:tr>
      <w:tr w:rsidR="00A34C63" w:rsidTr="00F5125C">
        <w:tc>
          <w:tcPr>
            <w:tcW w:w="3080" w:type="dxa"/>
            <w:vMerge w:val="restart"/>
          </w:tcPr>
          <w:p w:rsidR="00A34C63" w:rsidRDefault="00A34C63" w:rsidP="002B12C6">
            <w:pPr>
              <w:rPr>
                <w:rFonts w:asciiTheme="minorHAnsi" w:hAnsiTheme="minorHAnsi" w:cstheme="minorHAnsi"/>
                <w:sz w:val="22"/>
              </w:rPr>
            </w:pPr>
            <w:r>
              <w:rPr>
                <w:rFonts w:asciiTheme="minorHAnsi" w:hAnsiTheme="minorHAnsi" w:cstheme="minorHAnsi"/>
                <w:b/>
                <w:sz w:val="22"/>
              </w:rPr>
              <w:t>‘Nice guy’ coach</w:t>
            </w:r>
          </w:p>
          <w:p w:rsidR="00A34C63" w:rsidRDefault="00A34C63" w:rsidP="002B12C6">
            <w:pPr>
              <w:rPr>
                <w:rFonts w:asciiTheme="minorHAnsi" w:hAnsiTheme="minorHAnsi" w:cstheme="minorHAnsi"/>
                <w:sz w:val="22"/>
              </w:rPr>
            </w:pPr>
          </w:p>
          <w:p w:rsidR="00A34C63" w:rsidRPr="00A34C63" w:rsidRDefault="00A34C63" w:rsidP="002B12C6">
            <w:pPr>
              <w:rPr>
                <w:rFonts w:asciiTheme="minorHAnsi" w:hAnsiTheme="minorHAnsi" w:cstheme="minorHAnsi"/>
                <w:sz w:val="22"/>
              </w:rPr>
            </w:pPr>
            <w:r>
              <w:rPr>
                <w:rFonts w:asciiTheme="minorHAnsi" w:hAnsiTheme="minorHAnsi" w:cstheme="minorHAnsi"/>
                <w:sz w:val="22"/>
              </w:rPr>
              <w:t>Gets on well with those who are likely to be self disciplined and have simular temperament</w:t>
            </w:r>
          </w:p>
        </w:tc>
        <w:tc>
          <w:tcPr>
            <w:tcW w:w="6162" w:type="dxa"/>
          </w:tcPr>
          <w:p w:rsidR="00A34C63" w:rsidRDefault="00A34C63" w:rsidP="002B12C6">
            <w:pPr>
              <w:rPr>
                <w:rFonts w:asciiTheme="minorHAnsi" w:hAnsiTheme="minorHAnsi" w:cstheme="minorHAnsi"/>
                <w:sz w:val="22"/>
              </w:rPr>
            </w:pPr>
            <w:r>
              <w:rPr>
                <w:rFonts w:asciiTheme="minorHAnsi" w:hAnsiTheme="minorHAnsi" w:cstheme="minorHAnsi"/>
                <w:sz w:val="22"/>
              </w:rPr>
              <w:t>Advantages</w:t>
            </w:r>
            <w:proofErr w:type="gramStart"/>
            <w:r>
              <w:rPr>
                <w:rFonts w:asciiTheme="minorHAnsi" w:hAnsiTheme="minorHAnsi" w:cstheme="minorHAnsi"/>
                <w:sz w:val="22"/>
              </w:rPr>
              <w:t>:-</w:t>
            </w:r>
            <w:proofErr w:type="gramEnd"/>
            <w:r>
              <w:rPr>
                <w:rFonts w:asciiTheme="minorHAnsi" w:hAnsiTheme="minorHAnsi" w:cstheme="minorHAnsi"/>
                <w:sz w:val="22"/>
              </w:rPr>
              <w:t xml:space="preserve"> Good with young, timid children</w:t>
            </w:r>
            <w:r w:rsidR="00E12D89">
              <w:rPr>
                <w:rFonts w:asciiTheme="minorHAnsi" w:hAnsiTheme="minorHAnsi" w:cstheme="minorHAnsi"/>
                <w:sz w:val="22"/>
              </w:rPr>
              <w:t>. Motivational and encouraging</w:t>
            </w:r>
            <w:r w:rsidR="0011643E">
              <w:rPr>
                <w:rFonts w:asciiTheme="minorHAnsi" w:hAnsiTheme="minorHAnsi" w:cstheme="minorHAnsi"/>
                <w:sz w:val="22"/>
              </w:rPr>
              <w:t xml:space="preserve"> especially towards reaching goals.</w:t>
            </w:r>
          </w:p>
          <w:p w:rsidR="00A34C63" w:rsidRPr="00DF049A" w:rsidRDefault="00A34C63" w:rsidP="002B12C6">
            <w:pPr>
              <w:rPr>
                <w:rFonts w:asciiTheme="minorHAnsi" w:hAnsiTheme="minorHAnsi" w:cstheme="minorHAnsi"/>
                <w:sz w:val="22"/>
              </w:rPr>
            </w:pPr>
          </w:p>
        </w:tc>
      </w:tr>
      <w:tr w:rsidR="00A34C63" w:rsidTr="00F5125C">
        <w:tc>
          <w:tcPr>
            <w:tcW w:w="3080" w:type="dxa"/>
            <w:vMerge/>
          </w:tcPr>
          <w:p w:rsidR="00A34C63" w:rsidRPr="00DF049A" w:rsidRDefault="00A34C63" w:rsidP="002B12C6">
            <w:pPr>
              <w:rPr>
                <w:rFonts w:asciiTheme="minorHAnsi" w:hAnsiTheme="minorHAnsi" w:cstheme="minorHAnsi"/>
                <w:sz w:val="22"/>
              </w:rPr>
            </w:pPr>
          </w:p>
        </w:tc>
        <w:tc>
          <w:tcPr>
            <w:tcW w:w="6162" w:type="dxa"/>
          </w:tcPr>
          <w:p w:rsidR="00A34C63" w:rsidRDefault="00A34C63" w:rsidP="002B12C6">
            <w:pPr>
              <w:rPr>
                <w:rFonts w:asciiTheme="minorHAnsi" w:hAnsiTheme="minorHAnsi" w:cstheme="minorHAnsi"/>
                <w:sz w:val="22"/>
              </w:rPr>
            </w:pPr>
            <w:r>
              <w:rPr>
                <w:rFonts w:asciiTheme="minorHAnsi" w:hAnsiTheme="minorHAnsi" w:cstheme="minorHAnsi"/>
                <w:sz w:val="22"/>
              </w:rPr>
              <w:t>Disadvantages</w:t>
            </w:r>
            <w:proofErr w:type="gramStart"/>
            <w:r>
              <w:rPr>
                <w:rFonts w:asciiTheme="minorHAnsi" w:hAnsiTheme="minorHAnsi" w:cstheme="minorHAnsi"/>
                <w:sz w:val="22"/>
              </w:rPr>
              <w:t>:-</w:t>
            </w:r>
            <w:proofErr w:type="gramEnd"/>
            <w:r>
              <w:rPr>
                <w:rFonts w:asciiTheme="minorHAnsi" w:hAnsiTheme="minorHAnsi" w:cstheme="minorHAnsi"/>
                <w:sz w:val="22"/>
              </w:rPr>
              <w:t xml:space="preserve"> Sometimes the personable and co-operative nature of this coach can be taken advantage of</w:t>
            </w:r>
            <w:r w:rsidR="00F5125C">
              <w:rPr>
                <w:rFonts w:asciiTheme="minorHAnsi" w:hAnsiTheme="minorHAnsi" w:cstheme="minorHAnsi"/>
                <w:sz w:val="22"/>
              </w:rPr>
              <w:t>.</w:t>
            </w:r>
          </w:p>
          <w:p w:rsidR="00F5125C" w:rsidRDefault="00F5125C" w:rsidP="002B12C6">
            <w:pPr>
              <w:rPr>
                <w:rFonts w:asciiTheme="minorHAnsi" w:hAnsiTheme="minorHAnsi" w:cstheme="minorHAnsi"/>
                <w:sz w:val="22"/>
              </w:rPr>
            </w:pPr>
          </w:p>
          <w:p w:rsidR="00F5125C" w:rsidRPr="00DF049A" w:rsidRDefault="00F5125C" w:rsidP="002B12C6">
            <w:pPr>
              <w:rPr>
                <w:rFonts w:asciiTheme="minorHAnsi" w:hAnsiTheme="minorHAnsi" w:cstheme="minorHAnsi"/>
                <w:sz w:val="22"/>
              </w:rPr>
            </w:pPr>
          </w:p>
        </w:tc>
      </w:tr>
    </w:tbl>
    <w:p w:rsidR="00E12D89" w:rsidRDefault="00E12D89" w:rsidP="002B12C6">
      <w:pPr>
        <w:rPr>
          <w:rFonts w:cstheme="minorHAnsi"/>
        </w:rPr>
      </w:pPr>
      <w:r>
        <w:rPr>
          <w:rFonts w:cstheme="minorHAnsi"/>
        </w:rPr>
        <w:t xml:space="preserve">Whilst </w:t>
      </w:r>
      <w:proofErr w:type="gramStart"/>
      <w:r>
        <w:rPr>
          <w:rFonts w:cstheme="minorHAnsi"/>
        </w:rPr>
        <w:t>your</w:t>
      </w:r>
      <w:proofErr w:type="gramEnd"/>
      <w:r>
        <w:rPr>
          <w:rFonts w:cstheme="minorHAnsi"/>
        </w:rPr>
        <w:t xml:space="preserve"> coaching style may not necessarily be one or another of the above styles, it will be important to be able to adapt and incorporate these into your style at certain times.</w:t>
      </w:r>
    </w:p>
    <w:p w:rsidR="00E12D89" w:rsidRDefault="00E12D89" w:rsidP="00F5125C">
      <w:pPr>
        <w:jc w:val="center"/>
        <w:rPr>
          <w:rFonts w:cstheme="minorHAnsi"/>
        </w:rPr>
      </w:pPr>
      <w:r>
        <w:rPr>
          <w:rFonts w:cstheme="minorHAnsi"/>
          <w:noProof/>
          <w:lang w:eastAsia="en-AU"/>
        </w:rPr>
        <w:drawing>
          <wp:inline distT="0" distB="0" distL="0" distR="0">
            <wp:extent cx="1076457" cy="714375"/>
            <wp:effectExtent l="19050" t="0" r="9393" b="0"/>
            <wp:docPr id="3" name="Picture 2" descr="coach sty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ach styles.jpg"/>
                    <pic:cNvPicPr/>
                  </pic:nvPicPr>
                  <pic:blipFill>
                    <a:blip r:embed="rId21" cstate="print"/>
                    <a:stretch>
                      <a:fillRect/>
                    </a:stretch>
                  </pic:blipFill>
                  <pic:spPr>
                    <a:xfrm>
                      <a:off x="0" y="0"/>
                      <a:ext cx="1083307" cy="718921"/>
                    </a:xfrm>
                    <a:prstGeom prst="rect">
                      <a:avLst/>
                    </a:prstGeom>
                  </pic:spPr>
                </pic:pic>
              </a:graphicData>
            </a:graphic>
          </wp:inline>
        </w:drawing>
      </w:r>
    </w:p>
    <w:p w:rsidR="00DC01E0" w:rsidRDefault="00DF30B1" w:rsidP="00DF30B1">
      <w:pPr>
        <w:jc w:val="center"/>
        <w:rPr>
          <w:rFonts w:cstheme="minorHAnsi"/>
          <w:sz w:val="32"/>
        </w:rPr>
      </w:pPr>
      <w:r>
        <w:rPr>
          <w:rFonts w:cstheme="minorHAnsi"/>
          <w:sz w:val="32"/>
        </w:rPr>
        <w:lastRenderedPageBreak/>
        <w:t>Extension Lesson</w:t>
      </w:r>
    </w:p>
    <w:p w:rsidR="00DF30B1" w:rsidRDefault="00DF30B1" w:rsidP="00DF30B1">
      <w:pPr>
        <w:pStyle w:val="NoSpacing"/>
      </w:pPr>
    </w:p>
    <w:p w:rsidR="00647317" w:rsidRDefault="00647317" w:rsidP="00DF30B1">
      <w:pPr>
        <w:pStyle w:val="NoSpacing"/>
      </w:pPr>
    </w:p>
    <w:p w:rsidR="00DF30B1" w:rsidRDefault="00DF30B1" w:rsidP="00DF30B1">
      <w:pPr>
        <w:pStyle w:val="NoSpacing"/>
      </w:pPr>
      <w:r>
        <w:t xml:space="preserve">Do some research with your local, state or even international horse sport bodies into any rules amendments relevant to your </w:t>
      </w:r>
      <w:proofErr w:type="gramStart"/>
      <w:r>
        <w:t>sport.</w:t>
      </w:r>
      <w:proofErr w:type="gramEnd"/>
      <w:r>
        <w:t xml:space="preserve"> Note any changes below.</w:t>
      </w:r>
    </w:p>
    <w:p w:rsidR="00DF30B1" w:rsidRDefault="00DF30B1" w:rsidP="00DF30B1">
      <w:pPr>
        <w:pStyle w:val="NoSpacing"/>
      </w:pPr>
    </w:p>
    <w:p w:rsidR="00DF30B1" w:rsidRDefault="00DF30B1" w:rsidP="00DF30B1">
      <w:pPr>
        <w:pStyle w:val="NoSpacing"/>
      </w:pPr>
      <w:r>
        <w:t>……………………………………………………………………………………………………….</w:t>
      </w:r>
    </w:p>
    <w:p w:rsidR="00DF30B1" w:rsidRDefault="00DF30B1" w:rsidP="00DF30B1">
      <w:pPr>
        <w:pStyle w:val="NoSpacing"/>
      </w:pPr>
    </w:p>
    <w:p w:rsidR="00DF30B1" w:rsidRDefault="00DF30B1" w:rsidP="00DF30B1">
      <w:pPr>
        <w:pStyle w:val="NoSpacing"/>
      </w:pPr>
      <w:r>
        <w:t>……………………………………………………………………………………………………….</w:t>
      </w:r>
    </w:p>
    <w:p w:rsidR="00DF30B1" w:rsidRDefault="00DF30B1" w:rsidP="00DF30B1">
      <w:pPr>
        <w:pStyle w:val="NoSpacing"/>
      </w:pPr>
    </w:p>
    <w:p w:rsidR="00DF30B1" w:rsidRDefault="00DF30B1" w:rsidP="00DF30B1">
      <w:pPr>
        <w:pStyle w:val="NoSpacing"/>
      </w:pPr>
      <w:r>
        <w:t>……………………………………………………………………………………………………….</w:t>
      </w:r>
    </w:p>
    <w:p w:rsidR="00DF30B1" w:rsidRDefault="00DF30B1" w:rsidP="00DF30B1">
      <w:pPr>
        <w:pStyle w:val="NoSpacing"/>
      </w:pPr>
    </w:p>
    <w:p w:rsidR="00DF30B1" w:rsidRDefault="00DF30B1" w:rsidP="00DF30B1">
      <w:pPr>
        <w:pStyle w:val="NoSpacing"/>
      </w:pPr>
      <w:r>
        <w:t>………………………………………………………………………………………………………..</w:t>
      </w:r>
    </w:p>
    <w:p w:rsidR="00DF30B1" w:rsidRDefault="00DF30B1" w:rsidP="00DF30B1">
      <w:pPr>
        <w:pStyle w:val="NoSpacing"/>
      </w:pPr>
    </w:p>
    <w:p w:rsidR="00DF30B1" w:rsidRDefault="00DF30B1" w:rsidP="00DF30B1">
      <w:pPr>
        <w:pStyle w:val="NoSpacing"/>
        <w:rPr>
          <w:rFonts w:ascii="Tahoma" w:hAnsi="Tahoma" w:cs="Tahoma"/>
          <w:color w:val="000000"/>
        </w:rPr>
      </w:pPr>
      <w:r>
        <w:t xml:space="preserve">Visit the World Anti-Doping Agency website </w:t>
      </w:r>
      <w:r w:rsidRPr="00DF30B1">
        <w:rPr>
          <w:rFonts w:ascii="Tahoma" w:hAnsi="Tahoma" w:cs="Tahoma"/>
          <w:color w:val="000000"/>
          <w:cs/>
        </w:rPr>
        <w:t>(</w:t>
      </w:r>
      <w:r w:rsidR="00173C27">
        <w:fldChar w:fldCharType="begin"/>
      </w:r>
      <w:r w:rsidR="008D33F0">
        <w:instrText>HYPERLINK "http://www.wada-ama.org"</w:instrText>
      </w:r>
      <w:r w:rsidR="00173C27">
        <w:fldChar w:fldCharType="separate"/>
      </w:r>
      <w:r w:rsidRPr="009E6E31">
        <w:rPr>
          <w:rStyle w:val="Hyperlink"/>
          <w:rFonts w:cstheme="minorHAnsi"/>
          <w:color w:val="auto"/>
          <w:u w:val="none"/>
          <w:rtl/>
        </w:rPr>
        <w:t>w</w:t>
      </w:r>
      <w:r w:rsidRPr="009E6E31">
        <w:rPr>
          <w:rStyle w:val="Hyperlink"/>
          <w:rFonts w:cstheme="minorHAnsi"/>
          <w:color w:val="auto"/>
          <w:u w:val="none"/>
          <w:cs/>
        </w:rPr>
        <w:t>ww.</w:t>
      </w:r>
      <w:r w:rsidRPr="009E6E31">
        <w:rPr>
          <w:rStyle w:val="Hyperlink"/>
          <w:rFonts w:cstheme="minorHAnsi"/>
          <w:color w:val="auto"/>
          <w:u w:val="none"/>
        </w:rPr>
        <w:t>wad</w:t>
      </w:r>
      <w:r w:rsidRPr="009E6E31">
        <w:rPr>
          <w:rStyle w:val="Hyperlink"/>
          <w:rFonts w:cstheme="minorHAnsi"/>
          <w:color w:val="auto"/>
          <w:u w:val="none"/>
          <w:cs/>
        </w:rPr>
        <w:t>a</w:t>
      </w:r>
      <w:r w:rsidRPr="009E6E31">
        <w:rPr>
          <w:rStyle w:val="Hyperlink"/>
          <w:rFonts w:cstheme="minorHAnsi"/>
          <w:color w:val="auto"/>
          <w:u w:val="none"/>
        </w:rPr>
        <w:t>-</w:t>
      </w:r>
      <w:r w:rsidRPr="009E6E31">
        <w:rPr>
          <w:rStyle w:val="Hyperlink"/>
          <w:rFonts w:cstheme="minorHAnsi"/>
          <w:color w:val="auto"/>
          <w:u w:val="none"/>
          <w:rtl/>
        </w:rPr>
        <w:t>a</w:t>
      </w:r>
      <w:r w:rsidRPr="009E6E31">
        <w:rPr>
          <w:rStyle w:val="Hyperlink"/>
          <w:rFonts w:cstheme="minorHAnsi"/>
          <w:color w:val="auto"/>
          <w:u w:val="none"/>
        </w:rPr>
        <w:t>m</w:t>
      </w:r>
      <w:r w:rsidRPr="009E6E31">
        <w:rPr>
          <w:rStyle w:val="Hyperlink"/>
          <w:rFonts w:cstheme="minorHAnsi"/>
          <w:color w:val="auto"/>
          <w:u w:val="none"/>
          <w:rtl/>
        </w:rPr>
        <w:t>a</w:t>
      </w:r>
      <w:r w:rsidRPr="009E6E31">
        <w:rPr>
          <w:rStyle w:val="Hyperlink"/>
          <w:rFonts w:cstheme="minorHAnsi"/>
          <w:color w:val="auto"/>
          <w:u w:val="none"/>
        </w:rPr>
        <w:t>.org</w:t>
      </w:r>
      <w:r w:rsidR="00173C27">
        <w:fldChar w:fldCharType="end"/>
      </w:r>
      <w:r w:rsidRPr="00DF30B1">
        <w:rPr>
          <w:rFonts w:ascii="Tahoma" w:hAnsi="Tahoma" w:cs="Tahoma"/>
          <w:color w:val="000000"/>
        </w:rPr>
        <w:t>)</w:t>
      </w:r>
      <w:r>
        <w:rPr>
          <w:rFonts w:ascii="Tahoma" w:hAnsi="Tahoma" w:cs="Tahoma"/>
          <w:color w:val="000000"/>
        </w:rPr>
        <w:t xml:space="preserve"> and locate </w:t>
      </w:r>
      <w:r w:rsidR="00107362">
        <w:rPr>
          <w:rFonts w:ascii="Tahoma" w:hAnsi="Tahoma" w:cs="Tahoma"/>
          <w:color w:val="000000"/>
        </w:rPr>
        <w:t xml:space="preserve">and read </w:t>
      </w:r>
      <w:r>
        <w:rPr>
          <w:rFonts w:ascii="Tahoma" w:hAnsi="Tahoma" w:cs="Tahoma"/>
          <w:color w:val="000000"/>
        </w:rPr>
        <w:t>the following items.</w:t>
      </w:r>
    </w:p>
    <w:p w:rsidR="00107362" w:rsidRDefault="00107362" w:rsidP="00DF30B1">
      <w:pPr>
        <w:pStyle w:val="NoSpacing"/>
        <w:rPr>
          <w:rFonts w:ascii="Tahoma" w:hAnsi="Tahoma" w:cs="Tahoma"/>
          <w:color w:val="000000"/>
        </w:rPr>
      </w:pPr>
    </w:p>
    <w:p w:rsidR="00DF30B1" w:rsidRDefault="00107362" w:rsidP="00107362">
      <w:pPr>
        <w:pStyle w:val="NoSpacing"/>
        <w:numPr>
          <w:ilvl w:val="0"/>
          <w:numId w:val="25"/>
        </w:numPr>
        <w:rPr>
          <w:rFonts w:ascii="Tahoma" w:hAnsi="Tahoma" w:cs="Tahoma"/>
          <w:color w:val="000000"/>
        </w:rPr>
      </w:pPr>
      <w:r>
        <w:rPr>
          <w:rFonts w:ascii="Tahoma" w:hAnsi="Tahoma" w:cs="Tahoma"/>
          <w:color w:val="000000"/>
        </w:rPr>
        <w:t>Anti-doping codes</w:t>
      </w:r>
    </w:p>
    <w:p w:rsidR="00107362" w:rsidRDefault="00107362" w:rsidP="00107362">
      <w:pPr>
        <w:pStyle w:val="NoSpacing"/>
        <w:numPr>
          <w:ilvl w:val="0"/>
          <w:numId w:val="25"/>
        </w:numPr>
        <w:rPr>
          <w:rFonts w:ascii="Tahoma" w:hAnsi="Tahoma" w:cs="Tahoma"/>
          <w:color w:val="000000"/>
        </w:rPr>
      </w:pPr>
      <w:r>
        <w:rPr>
          <w:rFonts w:ascii="Tahoma" w:hAnsi="Tahoma" w:cs="Tahoma"/>
          <w:color w:val="000000"/>
        </w:rPr>
        <w:t>Prohibited substance list</w:t>
      </w:r>
    </w:p>
    <w:p w:rsidR="00107362" w:rsidRDefault="00107362" w:rsidP="00107362">
      <w:pPr>
        <w:pStyle w:val="NoSpacing"/>
        <w:numPr>
          <w:ilvl w:val="0"/>
          <w:numId w:val="25"/>
        </w:numPr>
        <w:rPr>
          <w:rFonts w:ascii="Tahoma" w:hAnsi="Tahoma" w:cs="Tahoma"/>
          <w:color w:val="000000"/>
        </w:rPr>
      </w:pPr>
      <w:r>
        <w:rPr>
          <w:rFonts w:ascii="Tahoma" w:hAnsi="Tahoma" w:cs="Tahoma"/>
          <w:color w:val="000000"/>
        </w:rPr>
        <w:t>Resources for athletes</w:t>
      </w:r>
    </w:p>
    <w:p w:rsidR="00107362" w:rsidRDefault="00107362" w:rsidP="00107362">
      <w:pPr>
        <w:pStyle w:val="NoSpacing"/>
        <w:rPr>
          <w:rFonts w:ascii="Tahoma" w:hAnsi="Tahoma" w:cs="Tahoma"/>
          <w:color w:val="000000"/>
        </w:rPr>
      </w:pPr>
    </w:p>
    <w:p w:rsidR="00107362" w:rsidRDefault="00107362" w:rsidP="00107362">
      <w:pPr>
        <w:pStyle w:val="NoSpacing"/>
        <w:rPr>
          <w:rFonts w:ascii="Tahoma" w:hAnsi="Tahoma" w:cs="Tahoma"/>
          <w:color w:val="000000"/>
        </w:rPr>
      </w:pPr>
    </w:p>
    <w:p w:rsidR="00107362" w:rsidRDefault="00107362" w:rsidP="00107362">
      <w:pPr>
        <w:pStyle w:val="NoSpacing"/>
        <w:rPr>
          <w:rFonts w:ascii="Tahoma" w:hAnsi="Tahoma" w:cs="Tahoma"/>
          <w:color w:val="000000"/>
        </w:rPr>
      </w:pPr>
      <w:r>
        <w:rPr>
          <w:rFonts w:ascii="Tahoma" w:hAnsi="Tahoma" w:cs="Tahoma"/>
          <w:color w:val="000000"/>
        </w:rPr>
        <w:t xml:space="preserve">Visit the Federation of </w:t>
      </w:r>
      <w:proofErr w:type="spellStart"/>
      <w:r>
        <w:rPr>
          <w:rFonts w:ascii="Tahoma" w:hAnsi="Tahoma" w:cs="Tahoma"/>
          <w:color w:val="000000"/>
        </w:rPr>
        <w:t>Equestre</w:t>
      </w:r>
      <w:proofErr w:type="spellEnd"/>
      <w:r>
        <w:rPr>
          <w:rFonts w:ascii="Tahoma" w:hAnsi="Tahoma" w:cs="Tahoma"/>
          <w:color w:val="000000"/>
        </w:rPr>
        <w:t xml:space="preserve"> Internationale (</w:t>
      </w:r>
      <w:hyperlink r:id="rId22" w:history="1">
        <w:r w:rsidRPr="009E6E31">
          <w:rPr>
            <w:rStyle w:val="Hyperlink"/>
            <w:rFonts w:cstheme="minorHAnsi"/>
            <w:color w:val="auto"/>
            <w:u w:val="none"/>
          </w:rPr>
          <w:t>www.fei.org</w:t>
        </w:r>
      </w:hyperlink>
      <w:r>
        <w:rPr>
          <w:rFonts w:ascii="Tahoma" w:hAnsi="Tahoma" w:cs="Tahoma"/>
          <w:color w:val="000000"/>
        </w:rPr>
        <w:t>) and locate and read the following items.</w:t>
      </w:r>
    </w:p>
    <w:p w:rsidR="00107362" w:rsidRDefault="00107362" w:rsidP="00107362">
      <w:pPr>
        <w:pStyle w:val="NoSpacing"/>
        <w:rPr>
          <w:rFonts w:ascii="Tahoma" w:hAnsi="Tahoma" w:cs="Tahoma"/>
          <w:color w:val="000000"/>
        </w:rPr>
      </w:pPr>
    </w:p>
    <w:p w:rsidR="00107362" w:rsidRDefault="00107362" w:rsidP="00107362">
      <w:pPr>
        <w:pStyle w:val="NoSpacing"/>
        <w:numPr>
          <w:ilvl w:val="0"/>
          <w:numId w:val="26"/>
        </w:numPr>
        <w:rPr>
          <w:rFonts w:ascii="Tahoma" w:hAnsi="Tahoma" w:cs="Tahoma"/>
          <w:color w:val="000000"/>
        </w:rPr>
      </w:pPr>
      <w:r>
        <w:rPr>
          <w:rFonts w:ascii="Tahoma" w:hAnsi="Tahoma" w:cs="Tahoma"/>
          <w:color w:val="000000"/>
        </w:rPr>
        <w:t>Medication control and anti-doping for athletes</w:t>
      </w:r>
    </w:p>
    <w:p w:rsidR="00107362" w:rsidRDefault="00107362" w:rsidP="00107362">
      <w:pPr>
        <w:pStyle w:val="NoSpacing"/>
        <w:numPr>
          <w:ilvl w:val="0"/>
          <w:numId w:val="26"/>
        </w:numPr>
        <w:rPr>
          <w:rFonts w:ascii="Tahoma" w:hAnsi="Tahoma" w:cs="Tahoma"/>
          <w:color w:val="000000"/>
        </w:rPr>
      </w:pPr>
      <w:r>
        <w:rPr>
          <w:rFonts w:ascii="Tahoma" w:hAnsi="Tahoma" w:cs="Tahoma"/>
          <w:color w:val="000000"/>
        </w:rPr>
        <w:t>Medication control and anti-doping for horses</w:t>
      </w:r>
    </w:p>
    <w:p w:rsidR="00107362" w:rsidRDefault="00107362" w:rsidP="00107362">
      <w:pPr>
        <w:pStyle w:val="NoSpacing"/>
        <w:numPr>
          <w:ilvl w:val="0"/>
          <w:numId w:val="26"/>
        </w:numPr>
        <w:rPr>
          <w:rFonts w:ascii="Tahoma" w:hAnsi="Tahoma" w:cs="Tahoma"/>
          <w:color w:val="000000"/>
        </w:rPr>
      </w:pPr>
      <w:r>
        <w:rPr>
          <w:rFonts w:ascii="Tahoma" w:hAnsi="Tahoma" w:cs="Tahoma"/>
          <w:color w:val="000000"/>
        </w:rPr>
        <w:t>The FEI code of conduct for the welfare of the horse</w:t>
      </w:r>
    </w:p>
    <w:p w:rsidR="00107362" w:rsidRDefault="00107362" w:rsidP="00107362">
      <w:pPr>
        <w:pStyle w:val="NoSpacing"/>
        <w:rPr>
          <w:rFonts w:ascii="Tahoma" w:hAnsi="Tahoma" w:cs="Tahoma"/>
          <w:color w:val="000000"/>
        </w:rPr>
      </w:pPr>
    </w:p>
    <w:p w:rsidR="00107362" w:rsidRDefault="00107362" w:rsidP="00107362">
      <w:pPr>
        <w:pStyle w:val="NoSpacing"/>
        <w:rPr>
          <w:rFonts w:ascii="Tahoma" w:hAnsi="Tahoma" w:cs="Tahoma"/>
          <w:color w:val="000000"/>
        </w:rPr>
      </w:pPr>
    </w:p>
    <w:p w:rsidR="00107362" w:rsidRDefault="00107362" w:rsidP="00107362">
      <w:pPr>
        <w:pStyle w:val="NoSpacing"/>
        <w:rPr>
          <w:rFonts w:ascii="Tahoma" w:hAnsi="Tahoma" w:cs="Tahoma"/>
          <w:color w:val="000000"/>
        </w:rPr>
      </w:pPr>
    </w:p>
    <w:p w:rsidR="00107362" w:rsidRDefault="00107362" w:rsidP="00107362">
      <w:pPr>
        <w:pStyle w:val="NoSpacing"/>
        <w:rPr>
          <w:rFonts w:ascii="Tahoma" w:hAnsi="Tahoma" w:cs="Tahoma"/>
          <w:color w:val="000000"/>
        </w:rPr>
      </w:pPr>
    </w:p>
    <w:p w:rsidR="00107362" w:rsidRDefault="00107362">
      <w:pPr>
        <w:rPr>
          <w:rFonts w:ascii="Tahoma" w:hAnsi="Tahoma" w:cs="Tahoma"/>
          <w:color w:val="000000"/>
        </w:rPr>
      </w:pPr>
      <w:r>
        <w:rPr>
          <w:rFonts w:ascii="Tahoma" w:hAnsi="Tahoma" w:cs="Tahoma"/>
          <w:color w:val="000000"/>
        </w:rPr>
        <w:br w:type="page"/>
      </w:r>
    </w:p>
    <w:p w:rsidR="00107362" w:rsidRDefault="00107362" w:rsidP="00107362">
      <w:pPr>
        <w:pStyle w:val="NoSpacing"/>
        <w:jc w:val="center"/>
        <w:rPr>
          <w:rFonts w:cstheme="minorHAnsi"/>
          <w:color w:val="000000"/>
          <w:sz w:val="32"/>
        </w:rPr>
      </w:pPr>
      <w:r>
        <w:rPr>
          <w:rFonts w:cstheme="minorHAnsi"/>
          <w:color w:val="000000"/>
          <w:sz w:val="32"/>
        </w:rPr>
        <w:lastRenderedPageBreak/>
        <w:t>Recommended Reading</w:t>
      </w:r>
    </w:p>
    <w:p w:rsidR="00107362" w:rsidRDefault="00107362" w:rsidP="00107362">
      <w:pPr>
        <w:pStyle w:val="NoSpacing"/>
        <w:jc w:val="center"/>
        <w:rPr>
          <w:rFonts w:cstheme="minorHAnsi"/>
          <w:color w:val="000000"/>
        </w:rPr>
      </w:pPr>
    </w:p>
    <w:p w:rsidR="00107362" w:rsidRDefault="00107362" w:rsidP="00107362">
      <w:pPr>
        <w:pStyle w:val="NoSpacing"/>
        <w:rPr>
          <w:rFonts w:cstheme="minorHAnsi"/>
          <w:color w:val="000000"/>
        </w:rPr>
      </w:pPr>
    </w:p>
    <w:p w:rsidR="00107362" w:rsidRDefault="00107362" w:rsidP="00107362">
      <w:pPr>
        <w:pStyle w:val="NoSpacing"/>
        <w:rPr>
          <w:rFonts w:cstheme="minorHAnsi"/>
          <w:color w:val="000000"/>
        </w:rPr>
      </w:pPr>
      <w:proofErr w:type="spellStart"/>
      <w:r>
        <w:rPr>
          <w:rFonts w:cstheme="minorHAnsi"/>
          <w:color w:val="000000"/>
          <w:u w:val="single"/>
        </w:rPr>
        <w:t>Webpages</w:t>
      </w:r>
      <w:proofErr w:type="spellEnd"/>
      <w:r>
        <w:rPr>
          <w:rFonts w:cstheme="minorHAnsi"/>
          <w:color w:val="000000"/>
          <w:u w:val="single"/>
        </w:rPr>
        <w:t>:-</w:t>
      </w:r>
    </w:p>
    <w:p w:rsidR="00107362" w:rsidRDefault="00107362" w:rsidP="00107362">
      <w:pPr>
        <w:pStyle w:val="NoSpacing"/>
        <w:rPr>
          <w:rFonts w:cstheme="minorHAnsi"/>
          <w:color w:val="000000"/>
        </w:rPr>
      </w:pPr>
    </w:p>
    <w:p w:rsidR="00613D3C" w:rsidRPr="00613D3C" w:rsidRDefault="00613D3C" w:rsidP="00107362">
      <w:pPr>
        <w:pStyle w:val="NoSpacing"/>
        <w:rPr>
          <w:rFonts w:cstheme="minorHAnsi"/>
          <w:b/>
          <w:color w:val="000000"/>
        </w:rPr>
      </w:pPr>
      <w:r w:rsidRPr="00613D3C">
        <w:rPr>
          <w:rFonts w:cstheme="minorHAnsi"/>
          <w:b/>
          <w:color w:val="000000"/>
        </w:rPr>
        <w:t>FEI Horse Welfare</w:t>
      </w:r>
    </w:p>
    <w:p w:rsidR="00613D3C" w:rsidRDefault="00173C27" w:rsidP="00107362">
      <w:pPr>
        <w:pStyle w:val="NoSpacing"/>
        <w:rPr>
          <w:rFonts w:cstheme="minorHAnsi"/>
          <w:color w:val="000000"/>
        </w:rPr>
      </w:pPr>
      <w:hyperlink r:id="rId23" w:history="1">
        <w:r w:rsidR="00107362" w:rsidRPr="00613D3C">
          <w:rPr>
            <w:rStyle w:val="Hyperlink"/>
            <w:rFonts w:cstheme="minorHAnsi"/>
            <w:color w:val="auto"/>
            <w:u w:val="none"/>
          </w:rPr>
          <w:t>http://www.fei.org/FEI/FEI_Organisation/Profile/Pages/Code_of_Conduct.aspx</w:t>
        </w:r>
      </w:hyperlink>
      <w:r w:rsidR="00107362">
        <w:rPr>
          <w:rFonts w:cstheme="minorHAnsi"/>
          <w:color w:val="000000"/>
        </w:rPr>
        <w:t xml:space="preserve">  </w:t>
      </w:r>
    </w:p>
    <w:p w:rsidR="00613D3C" w:rsidRDefault="00613D3C" w:rsidP="00107362">
      <w:pPr>
        <w:pStyle w:val="NoSpacing"/>
        <w:rPr>
          <w:rFonts w:cstheme="minorHAnsi"/>
          <w:color w:val="000000"/>
        </w:rPr>
      </w:pPr>
    </w:p>
    <w:p w:rsidR="00613D3C" w:rsidRPr="00613D3C" w:rsidRDefault="00613D3C" w:rsidP="00107362">
      <w:pPr>
        <w:pStyle w:val="NoSpacing"/>
        <w:rPr>
          <w:rFonts w:cstheme="minorHAnsi"/>
          <w:b/>
          <w:color w:val="000000"/>
        </w:rPr>
      </w:pPr>
      <w:r w:rsidRPr="00613D3C">
        <w:rPr>
          <w:rFonts w:cstheme="minorHAnsi"/>
          <w:b/>
          <w:color w:val="000000"/>
        </w:rPr>
        <w:t>FEI Medication Control and Anti-doping for Athletes</w:t>
      </w:r>
    </w:p>
    <w:p w:rsidR="00613D3C" w:rsidRDefault="00173C27" w:rsidP="00107362">
      <w:pPr>
        <w:pStyle w:val="NoSpacing"/>
        <w:rPr>
          <w:rFonts w:cstheme="minorHAnsi"/>
        </w:rPr>
      </w:pPr>
      <w:hyperlink r:id="rId24" w:history="1">
        <w:r w:rsidR="00613D3C" w:rsidRPr="00613D3C">
          <w:rPr>
            <w:rStyle w:val="Hyperlink"/>
            <w:rFonts w:cstheme="minorHAnsi"/>
            <w:color w:val="auto"/>
            <w:u w:val="none"/>
          </w:rPr>
          <w:t>http://www.fei.org/Athletes_AND_Horses/Medication_Control_AND_Antidoping/Athletes/Pages/Information.aspx</w:t>
        </w:r>
      </w:hyperlink>
      <w:r w:rsidR="00613D3C" w:rsidRPr="00613D3C">
        <w:rPr>
          <w:rFonts w:cstheme="minorHAnsi"/>
        </w:rPr>
        <w:t xml:space="preserve">  </w:t>
      </w:r>
    </w:p>
    <w:p w:rsidR="00E51331" w:rsidRDefault="00E51331" w:rsidP="00107362">
      <w:pPr>
        <w:pStyle w:val="NoSpacing"/>
        <w:rPr>
          <w:rFonts w:cstheme="minorHAnsi"/>
        </w:rPr>
      </w:pPr>
    </w:p>
    <w:p w:rsidR="00E51331" w:rsidRPr="00613D3C" w:rsidRDefault="00E51331" w:rsidP="00107362">
      <w:pPr>
        <w:pStyle w:val="NoSpacing"/>
        <w:rPr>
          <w:rFonts w:cstheme="minorHAnsi"/>
        </w:rPr>
      </w:pPr>
      <w:r w:rsidRPr="00E51331">
        <w:rPr>
          <w:rFonts w:cstheme="minorHAnsi"/>
        </w:rPr>
        <w:t>http://www.wada-ama.org/rtecontent/document/code_v2009_En.pdf</w:t>
      </w:r>
    </w:p>
    <w:p w:rsidR="00613D3C" w:rsidRDefault="00613D3C" w:rsidP="00107362">
      <w:pPr>
        <w:pStyle w:val="NoSpacing"/>
        <w:rPr>
          <w:rFonts w:cstheme="minorHAnsi"/>
          <w:color w:val="000000"/>
        </w:rPr>
      </w:pPr>
    </w:p>
    <w:p w:rsidR="00613D3C" w:rsidRPr="00613D3C" w:rsidRDefault="00613D3C" w:rsidP="00107362">
      <w:pPr>
        <w:pStyle w:val="NoSpacing"/>
        <w:rPr>
          <w:rFonts w:cstheme="minorHAnsi"/>
          <w:b/>
        </w:rPr>
      </w:pPr>
      <w:r w:rsidRPr="00613D3C">
        <w:rPr>
          <w:rFonts w:cstheme="minorHAnsi"/>
          <w:b/>
        </w:rPr>
        <w:t>FEI Medication Control and Anti-doping for Horses</w:t>
      </w:r>
    </w:p>
    <w:p w:rsidR="00613D3C" w:rsidRDefault="00173C27" w:rsidP="00107362">
      <w:pPr>
        <w:pStyle w:val="NoSpacing"/>
        <w:rPr>
          <w:rFonts w:cstheme="minorHAnsi"/>
        </w:rPr>
      </w:pPr>
      <w:hyperlink r:id="rId25" w:history="1">
        <w:r w:rsidR="00613D3C" w:rsidRPr="00613D3C">
          <w:rPr>
            <w:rStyle w:val="Hyperlink"/>
            <w:rFonts w:cstheme="minorHAnsi"/>
            <w:color w:val="auto"/>
            <w:u w:val="none"/>
          </w:rPr>
          <w:t>http://www.fei.org/ATHLETES_AND_HORSES/MEDICATION_CONTROL_AND_ANTIDOPING/HORSES/Pages/Information.aspx</w:t>
        </w:r>
      </w:hyperlink>
      <w:r w:rsidR="00613D3C" w:rsidRPr="00613D3C">
        <w:rPr>
          <w:rFonts w:cstheme="minorHAnsi"/>
        </w:rPr>
        <w:t xml:space="preserve">  </w:t>
      </w:r>
    </w:p>
    <w:p w:rsidR="00E51331" w:rsidRDefault="00E51331" w:rsidP="00107362">
      <w:pPr>
        <w:pStyle w:val="NoSpacing"/>
        <w:rPr>
          <w:rFonts w:cstheme="minorHAnsi"/>
        </w:rPr>
      </w:pPr>
    </w:p>
    <w:p w:rsidR="00E51331" w:rsidRPr="00E51331" w:rsidRDefault="00173C27" w:rsidP="00107362">
      <w:pPr>
        <w:pStyle w:val="NoSpacing"/>
        <w:rPr>
          <w:rFonts w:cstheme="minorHAnsi"/>
        </w:rPr>
      </w:pPr>
      <w:hyperlink r:id="rId26" w:history="1">
        <w:r w:rsidR="00E51331" w:rsidRPr="00E51331">
          <w:rPr>
            <w:rStyle w:val="Hyperlink"/>
            <w:rFonts w:cstheme="minorHAnsi"/>
            <w:color w:val="auto"/>
            <w:u w:val="none"/>
          </w:rPr>
          <w:t>http://www.fei.org/Athletes_AND_Horses/Medication_Control_AND_Antidoping/Horses/Documents/Annex%20III%20-%20Equine%20Prohibited%20List.pdf</w:t>
        </w:r>
      </w:hyperlink>
    </w:p>
    <w:p w:rsidR="00E51331" w:rsidRDefault="00E51331" w:rsidP="00107362">
      <w:pPr>
        <w:pStyle w:val="NoSpacing"/>
        <w:rPr>
          <w:rFonts w:cstheme="minorHAnsi"/>
        </w:rPr>
      </w:pPr>
    </w:p>
    <w:p w:rsidR="00E51331" w:rsidRDefault="00E51331" w:rsidP="00107362">
      <w:pPr>
        <w:pStyle w:val="NoSpacing"/>
        <w:rPr>
          <w:rFonts w:cstheme="minorHAnsi"/>
        </w:rPr>
      </w:pPr>
      <w:r w:rsidRPr="00E51331">
        <w:rPr>
          <w:rFonts w:cstheme="minorHAnsi"/>
        </w:rPr>
        <w:t>http://www.fei.org/Athletes_AND_Horses/Medication_Control_AND_Antidoping/Horses/Documents/EADMC%20Rules%20-%201st%20edition,%20updated%2010%20April%202008.pdf</w:t>
      </w:r>
    </w:p>
    <w:p w:rsidR="00613D3C" w:rsidRDefault="00613D3C" w:rsidP="00107362">
      <w:pPr>
        <w:pStyle w:val="NoSpacing"/>
        <w:rPr>
          <w:rFonts w:cstheme="minorHAnsi"/>
        </w:rPr>
      </w:pPr>
    </w:p>
    <w:p w:rsidR="00613D3C" w:rsidRDefault="00E51331" w:rsidP="00107362">
      <w:pPr>
        <w:pStyle w:val="NoSpacing"/>
        <w:rPr>
          <w:rFonts w:cstheme="minorHAnsi"/>
        </w:rPr>
      </w:pPr>
      <w:r>
        <w:rPr>
          <w:rFonts w:cstheme="minorHAnsi"/>
          <w:b/>
        </w:rPr>
        <w:t>WADA Code</w:t>
      </w:r>
    </w:p>
    <w:p w:rsidR="00E51331" w:rsidRPr="00E51331" w:rsidRDefault="00173C27" w:rsidP="00107362">
      <w:pPr>
        <w:pStyle w:val="NoSpacing"/>
        <w:rPr>
          <w:rFonts w:cstheme="minorHAnsi"/>
        </w:rPr>
      </w:pPr>
      <w:hyperlink r:id="rId27" w:history="1">
        <w:r w:rsidR="00E51331" w:rsidRPr="00E51331">
          <w:rPr>
            <w:rStyle w:val="Hyperlink"/>
            <w:rFonts w:cstheme="minorHAnsi"/>
            <w:color w:val="auto"/>
            <w:u w:val="none"/>
          </w:rPr>
          <w:t>http://www.wada-ama.org/rtecontent/document/code_v2009_En.pdf</w:t>
        </w:r>
      </w:hyperlink>
    </w:p>
    <w:p w:rsidR="00E51331" w:rsidRDefault="00E51331" w:rsidP="00107362">
      <w:pPr>
        <w:pStyle w:val="NoSpacing"/>
        <w:rPr>
          <w:rFonts w:cstheme="minorHAnsi"/>
        </w:rPr>
      </w:pPr>
    </w:p>
    <w:p w:rsidR="00E51331" w:rsidRDefault="00E51331" w:rsidP="00107362">
      <w:pPr>
        <w:pStyle w:val="NoSpacing"/>
        <w:rPr>
          <w:rFonts w:cstheme="minorHAnsi"/>
          <w:b/>
        </w:rPr>
      </w:pPr>
      <w:r>
        <w:rPr>
          <w:rFonts w:cstheme="minorHAnsi"/>
          <w:b/>
        </w:rPr>
        <w:t>Prohibited Substances</w:t>
      </w:r>
    </w:p>
    <w:p w:rsidR="00E51331" w:rsidRPr="00E51331" w:rsidRDefault="00E51331" w:rsidP="00107362">
      <w:pPr>
        <w:pStyle w:val="NoSpacing"/>
        <w:rPr>
          <w:rFonts w:cstheme="minorHAnsi"/>
        </w:rPr>
      </w:pPr>
      <w:r w:rsidRPr="00E51331">
        <w:rPr>
          <w:rFonts w:cstheme="minorHAnsi"/>
        </w:rPr>
        <w:t>http://www.wada-ama.org/rtecontent/document/code_v2009_En.pdf</w:t>
      </w:r>
    </w:p>
    <w:p w:rsidR="00613D3C" w:rsidRDefault="00613D3C" w:rsidP="00107362">
      <w:pPr>
        <w:pStyle w:val="NoSpacing"/>
        <w:rPr>
          <w:rFonts w:cstheme="minorHAnsi"/>
          <w:color w:val="000000"/>
        </w:rPr>
      </w:pPr>
    </w:p>
    <w:p w:rsidR="00613D3C" w:rsidRDefault="00613D3C" w:rsidP="00107362">
      <w:pPr>
        <w:pStyle w:val="NoSpacing"/>
        <w:rPr>
          <w:rFonts w:cstheme="minorHAnsi"/>
          <w:color w:val="000000"/>
        </w:rPr>
      </w:pPr>
    </w:p>
    <w:p w:rsidR="00E51331" w:rsidRDefault="00E51331" w:rsidP="00107362">
      <w:pPr>
        <w:pStyle w:val="NoSpacing"/>
        <w:rPr>
          <w:rFonts w:cstheme="minorHAnsi"/>
          <w:color w:val="000000"/>
        </w:rPr>
      </w:pPr>
    </w:p>
    <w:p w:rsidR="00E51331" w:rsidRDefault="00E51331" w:rsidP="00107362">
      <w:pPr>
        <w:pStyle w:val="NoSpacing"/>
        <w:rPr>
          <w:rFonts w:cstheme="minorHAnsi"/>
          <w:color w:val="000000"/>
        </w:rPr>
      </w:pPr>
    </w:p>
    <w:p w:rsidR="00E51331" w:rsidRDefault="00E51331" w:rsidP="00107362">
      <w:pPr>
        <w:pStyle w:val="NoSpacing"/>
        <w:rPr>
          <w:rFonts w:cstheme="minorHAnsi"/>
          <w:color w:val="000000"/>
        </w:rPr>
      </w:pPr>
    </w:p>
    <w:p w:rsidR="00E51331" w:rsidRDefault="00E51331">
      <w:pPr>
        <w:rPr>
          <w:rFonts w:cstheme="minorHAnsi"/>
          <w:color w:val="000000"/>
        </w:rPr>
      </w:pPr>
      <w:r>
        <w:rPr>
          <w:rFonts w:cstheme="minorHAnsi"/>
          <w:color w:val="000000"/>
        </w:rPr>
        <w:br w:type="page"/>
      </w:r>
    </w:p>
    <w:p w:rsidR="00E51331" w:rsidRDefault="00E51331" w:rsidP="00E51331">
      <w:pPr>
        <w:pStyle w:val="NoSpacing"/>
        <w:jc w:val="center"/>
        <w:rPr>
          <w:rFonts w:cstheme="minorHAnsi"/>
          <w:color w:val="000000"/>
          <w:sz w:val="32"/>
        </w:rPr>
      </w:pPr>
      <w:r>
        <w:rPr>
          <w:rFonts w:cstheme="minorHAnsi"/>
          <w:color w:val="000000"/>
          <w:sz w:val="32"/>
        </w:rPr>
        <w:lastRenderedPageBreak/>
        <w:t>References</w:t>
      </w:r>
    </w:p>
    <w:p w:rsidR="00E51331" w:rsidRDefault="00E51331" w:rsidP="00E51331">
      <w:pPr>
        <w:pStyle w:val="NoSpacing"/>
        <w:jc w:val="center"/>
        <w:rPr>
          <w:rFonts w:cstheme="minorHAnsi"/>
          <w:color w:val="000000"/>
        </w:rPr>
      </w:pPr>
    </w:p>
    <w:p w:rsidR="00E51331" w:rsidRDefault="00E51331" w:rsidP="00E51331">
      <w:pPr>
        <w:pStyle w:val="NoSpacing"/>
        <w:rPr>
          <w:rFonts w:cstheme="minorHAnsi"/>
          <w:color w:val="000000"/>
        </w:rPr>
      </w:pPr>
    </w:p>
    <w:p w:rsidR="00E51331" w:rsidRDefault="00903DFD" w:rsidP="00E51331">
      <w:pPr>
        <w:pStyle w:val="NoSpacing"/>
        <w:rPr>
          <w:rFonts w:cstheme="minorHAnsi"/>
          <w:color w:val="000000"/>
        </w:rPr>
      </w:pPr>
      <w:r>
        <w:rPr>
          <w:rFonts w:cstheme="minorHAnsi"/>
          <w:color w:val="000000"/>
          <w:u w:val="single"/>
        </w:rPr>
        <w:t>Publication</w:t>
      </w:r>
      <w:proofErr w:type="gramStart"/>
      <w:r>
        <w:rPr>
          <w:rFonts w:cstheme="minorHAnsi"/>
          <w:color w:val="000000"/>
          <w:u w:val="single"/>
        </w:rPr>
        <w:t>:-</w:t>
      </w:r>
      <w:proofErr w:type="gramEnd"/>
      <w:r>
        <w:rPr>
          <w:rFonts w:cstheme="minorHAnsi"/>
          <w:color w:val="000000"/>
        </w:rPr>
        <w:tab/>
      </w:r>
      <w:r>
        <w:rPr>
          <w:rFonts w:cstheme="minorHAnsi"/>
          <w:color w:val="000000"/>
        </w:rPr>
        <w:tab/>
      </w:r>
      <w:r>
        <w:rPr>
          <w:rFonts w:cstheme="minorHAnsi"/>
          <w:color w:val="000000"/>
        </w:rPr>
        <w:tab/>
      </w:r>
      <w:r>
        <w:rPr>
          <w:rFonts w:cstheme="minorHAnsi"/>
          <w:color w:val="000000"/>
        </w:rPr>
        <w:tab/>
      </w:r>
      <w:r>
        <w:rPr>
          <w:rFonts w:cstheme="minorHAnsi"/>
          <w:color w:val="000000"/>
        </w:rPr>
        <w:tab/>
      </w:r>
      <w:r>
        <w:rPr>
          <w:rFonts w:cstheme="minorHAnsi"/>
          <w:color w:val="000000"/>
        </w:rPr>
        <w:tab/>
      </w:r>
      <w:r>
        <w:rPr>
          <w:rFonts w:cstheme="minorHAnsi"/>
          <w:color w:val="000000"/>
          <w:u w:val="single"/>
        </w:rPr>
        <w:t>Author:-</w:t>
      </w:r>
    </w:p>
    <w:p w:rsidR="00903DFD" w:rsidRDefault="00903DFD" w:rsidP="00E51331">
      <w:pPr>
        <w:pStyle w:val="NoSpacing"/>
        <w:rPr>
          <w:rFonts w:cstheme="minorHAnsi"/>
          <w:color w:val="000000"/>
        </w:rPr>
      </w:pPr>
    </w:p>
    <w:p w:rsidR="00903DFD" w:rsidRDefault="009E6E31" w:rsidP="00E51331">
      <w:pPr>
        <w:pStyle w:val="NoSpacing"/>
        <w:rPr>
          <w:rFonts w:cstheme="minorHAnsi"/>
          <w:color w:val="000000"/>
        </w:rPr>
      </w:pPr>
      <w:r>
        <w:rPr>
          <w:rFonts w:cstheme="minorHAnsi"/>
          <w:color w:val="000000"/>
        </w:rPr>
        <w:t>Beginning Coaching Level 1 Manual</w:t>
      </w:r>
      <w:r>
        <w:rPr>
          <w:rFonts w:cstheme="minorHAnsi"/>
          <w:color w:val="000000"/>
        </w:rPr>
        <w:tab/>
      </w:r>
      <w:r>
        <w:rPr>
          <w:rFonts w:cstheme="minorHAnsi"/>
          <w:color w:val="000000"/>
        </w:rPr>
        <w:tab/>
      </w:r>
      <w:r>
        <w:rPr>
          <w:rFonts w:cstheme="minorHAnsi"/>
          <w:color w:val="000000"/>
        </w:rPr>
        <w:tab/>
        <w:t>Australian Sports Commission</w:t>
      </w:r>
    </w:p>
    <w:p w:rsidR="009E6E31" w:rsidRDefault="009E6E31" w:rsidP="00E51331">
      <w:pPr>
        <w:pStyle w:val="NoSpacing"/>
        <w:rPr>
          <w:rFonts w:cstheme="minorHAnsi"/>
          <w:color w:val="000000"/>
        </w:rPr>
      </w:pPr>
    </w:p>
    <w:p w:rsidR="009E6E31" w:rsidRDefault="009E6E31" w:rsidP="00E51331">
      <w:pPr>
        <w:pStyle w:val="NoSpacing"/>
        <w:rPr>
          <w:rFonts w:cstheme="minorHAnsi"/>
          <w:color w:val="000000"/>
          <w:u w:val="single"/>
        </w:rPr>
      </w:pPr>
    </w:p>
    <w:p w:rsidR="009E6E31" w:rsidRDefault="009E6E31" w:rsidP="00E51331">
      <w:pPr>
        <w:pStyle w:val="NoSpacing"/>
        <w:rPr>
          <w:rFonts w:cstheme="minorHAnsi"/>
          <w:color w:val="000000"/>
        </w:rPr>
      </w:pPr>
      <w:r>
        <w:rPr>
          <w:rFonts w:cstheme="minorHAnsi"/>
          <w:color w:val="000000"/>
          <w:u w:val="single"/>
        </w:rPr>
        <w:t>Websites:-</w:t>
      </w:r>
    </w:p>
    <w:p w:rsidR="009E6E31" w:rsidRDefault="009E6E31" w:rsidP="00E51331">
      <w:pPr>
        <w:pStyle w:val="NoSpacing"/>
        <w:rPr>
          <w:rFonts w:cstheme="minorHAnsi"/>
          <w:color w:val="000000"/>
        </w:rPr>
      </w:pPr>
    </w:p>
    <w:p w:rsidR="009E6E31" w:rsidRPr="009E6E31" w:rsidRDefault="00173C27" w:rsidP="00E51331">
      <w:pPr>
        <w:pStyle w:val="NoSpacing"/>
        <w:rPr>
          <w:rFonts w:cstheme="minorHAnsi"/>
        </w:rPr>
      </w:pPr>
      <w:hyperlink r:id="rId28" w:history="1">
        <w:r w:rsidR="009E6E31" w:rsidRPr="009E6E31">
          <w:rPr>
            <w:rStyle w:val="Hyperlink"/>
            <w:rFonts w:cstheme="minorHAnsi"/>
            <w:color w:val="auto"/>
            <w:u w:val="none"/>
          </w:rPr>
          <w:t>www.fei.og</w:t>
        </w:r>
      </w:hyperlink>
    </w:p>
    <w:p w:rsidR="009E6E31" w:rsidRPr="009E6E31" w:rsidRDefault="009E6E31" w:rsidP="00E51331">
      <w:pPr>
        <w:pStyle w:val="NoSpacing"/>
        <w:rPr>
          <w:rFonts w:cstheme="minorHAnsi"/>
        </w:rPr>
      </w:pPr>
    </w:p>
    <w:p w:rsidR="009E6E31" w:rsidRPr="009E6E31" w:rsidRDefault="00173C27" w:rsidP="00E51331">
      <w:pPr>
        <w:pStyle w:val="NoSpacing"/>
        <w:rPr>
          <w:rFonts w:cstheme="minorHAnsi"/>
        </w:rPr>
      </w:pPr>
      <w:hyperlink r:id="rId29" w:history="1">
        <w:r w:rsidR="009E6E31" w:rsidRPr="009E6E31">
          <w:rPr>
            <w:rStyle w:val="Hyperlink"/>
            <w:rFonts w:cstheme="minorHAnsi"/>
            <w:color w:val="auto"/>
            <w:u w:val="none"/>
          </w:rPr>
          <w:t>www.wada-ama.org</w:t>
        </w:r>
      </w:hyperlink>
    </w:p>
    <w:p w:rsidR="009E6E31" w:rsidRPr="009E6E31" w:rsidRDefault="009E6E31" w:rsidP="00E51331">
      <w:pPr>
        <w:pStyle w:val="NoSpacing"/>
        <w:rPr>
          <w:rFonts w:cstheme="minorHAnsi"/>
        </w:rPr>
      </w:pPr>
    </w:p>
    <w:p w:rsidR="009E6E31" w:rsidRPr="0027795F" w:rsidRDefault="00173C27" w:rsidP="00E51331">
      <w:pPr>
        <w:pStyle w:val="NoSpacing"/>
        <w:rPr>
          <w:rFonts w:cstheme="minorHAnsi"/>
        </w:rPr>
      </w:pPr>
      <w:hyperlink r:id="rId30" w:history="1">
        <w:r w:rsidR="0027795F" w:rsidRPr="0027795F">
          <w:rPr>
            <w:rStyle w:val="Hyperlink"/>
            <w:rFonts w:cstheme="minorHAnsi"/>
            <w:color w:val="auto"/>
            <w:u w:val="none"/>
          </w:rPr>
          <w:t>www.ausport.gov.au</w:t>
        </w:r>
      </w:hyperlink>
    </w:p>
    <w:p w:rsidR="0027795F" w:rsidRPr="0027795F" w:rsidRDefault="0027795F" w:rsidP="00E51331">
      <w:pPr>
        <w:pStyle w:val="NoSpacing"/>
        <w:rPr>
          <w:rFonts w:cstheme="minorHAnsi"/>
        </w:rPr>
      </w:pPr>
    </w:p>
    <w:p w:rsidR="0027795F" w:rsidRPr="0027795F" w:rsidRDefault="00173C27" w:rsidP="00E51331">
      <w:pPr>
        <w:pStyle w:val="NoSpacing"/>
        <w:rPr>
          <w:rFonts w:cstheme="minorHAnsi"/>
        </w:rPr>
      </w:pPr>
      <w:hyperlink r:id="rId31" w:history="1">
        <w:r w:rsidR="0027795F" w:rsidRPr="0027795F">
          <w:rPr>
            <w:rStyle w:val="Hyperlink"/>
            <w:color w:val="auto"/>
            <w:u w:val="none"/>
          </w:rPr>
          <w:t>http://en.wikipedia.org/wiki/Natural_justice</w:t>
        </w:r>
      </w:hyperlink>
    </w:p>
    <w:p w:rsidR="009E6E31" w:rsidRDefault="009E6E31" w:rsidP="00E51331">
      <w:pPr>
        <w:pStyle w:val="NoSpacing"/>
        <w:rPr>
          <w:rFonts w:cstheme="minorHAnsi"/>
        </w:rPr>
      </w:pPr>
    </w:p>
    <w:p w:rsidR="009E6E31" w:rsidRDefault="009E6E31" w:rsidP="00E51331">
      <w:pPr>
        <w:pStyle w:val="NoSpacing"/>
        <w:rPr>
          <w:rFonts w:cstheme="minorHAnsi"/>
        </w:rPr>
      </w:pPr>
    </w:p>
    <w:p w:rsidR="009E6E31" w:rsidRDefault="009E6E31" w:rsidP="00E51331">
      <w:pPr>
        <w:pStyle w:val="NoSpacing"/>
        <w:rPr>
          <w:rFonts w:cstheme="minorHAnsi"/>
        </w:rPr>
      </w:pPr>
      <w:r>
        <w:rPr>
          <w:rFonts w:cstheme="minorHAnsi"/>
          <w:u w:val="single"/>
        </w:rPr>
        <w:t>Images:-</w:t>
      </w:r>
    </w:p>
    <w:p w:rsidR="009E6E31" w:rsidRDefault="009E6E31" w:rsidP="00E51331">
      <w:pPr>
        <w:pStyle w:val="NoSpacing"/>
        <w:rPr>
          <w:rFont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7433"/>
      </w:tblGrid>
      <w:tr w:rsidR="009E6E31" w:rsidRPr="0027795F" w:rsidTr="0042507D">
        <w:tc>
          <w:tcPr>
            <w:tcW w:w="1809" w:type="dxa"/>
          </w:tcPr>
          <w:p w:rsidR="009E6E31" w:rsidRPr="0027795F" w:rsidRDefault="00EE2B79"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8</w:t>
            </w:r>
          </w:p>
        </w:tc>
        <w:tc>
          <w:tcPr>
            <w:tcW w:w="7433" w:type="dxa"/>
          </w:tcPr>
          <w:p w:rsidR="009E6E31" w:rsidRPr="0027795F" w:rsidRDefault="00173C27" w:rsidP="00E51331">
            <w:pPr>
              <w:pStyle w:val="NoSpacing"/>
              <w:rPr>
                <w:rFonts w:asciiTheme="minorHAnsi" w:hAnsiTheme="minorHAnsi" w:cstheme="minorHAnsi"/>
                <w:sz w:val="22"/>
                <w:szCs w:val="22"/>
              </w:rPr>
            </w:pPr>
            <w:hyperlink r:id="rId32" w:history="1">
              <w:r w:rsidR="00EE2B79" w:rsidRPr="0027795F">
                <w:rPr>
                  <w:rStyle w:val="Hyperlink"/>
                  <w:rFonts w:asciiTheme="minorHAnsi" w:hAnsiTheme="minorHAnsi" w:cstheme="minorHAnsi"/>
                  <w:color w:val="auto"/>
                  <w:sz w:val="22"/>
                  <w:szCs w:val="22"/>
                  <w:u w:val="none"/>
                </w:rPr>
                <w:t>www.rideinbalance.co.uk/lunge-lesson.html</w:t>
              </w:r>
            </w:hyperlink>
          </w:p>
          <w:p w:rsidR="0042507D" w:rsidRPr="0027795F" w:rsidRDefault="0042507D" w:rsidP="00E51331">
            <w:pPr>
              <w:pStyle w:val="NoSpacing"/>
              <w:rPr>
                <w:rFonts w:asciiTheme="minorHAnsi" w:hAnsiTheme="minorHAnsi" w:cstheme="minorHAnsi"/>
                <w:sz w:val="22"/>
                <w:szCs w:val="22"/>
              </w:rPr>
            </w:pPr>
          </w:p>
        </w:tc>
      </w:tr>
      <w:tr w:rsidR="00EE2B79" w:rsidRPr="0027795F" w:rsidTr="0042507D">
        <w:tc>
          <w:tcPr>
            <w:tcW w:w="1809" w:type="dxa"/>
          </w:tcPr>
          <w:p w:rsidR="00EE2B79" w:rsidRPr="0027795F" w:rsidRDefault="00EE2B79"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10</w:t>
            </w:r>
          </w:p>
        </w:tc>
        <w:tc>
          <w:tcPr>
            <w:tcW w:w="7433" w:type="dxa"/>
          </w:tcPr>
          <w:p w:rsidR="0042507D" w:rsidRPr="0027795F" w:rsidRDefault="00173C27" w:rsidP="00E51331">
            <w:pPr>
              <w:pStyle w:val="NoSpacing"/>
              <w:rPr>
                <w:rFonts w:asciiTheme="minorHAnsi" w:hAnsiTheme="minorHAnsi" w:cstheme="minorHAnsi"/>
                <w:sz w:val="22"/>
                <w:szCs w:val="22"/>
              </w:rPr>
            </w:pPr>
            <w:hyperlink r:id="rId33" w:history="1">
              <w:r w:rsidR="0027795F" w:rsidRPr="0027795F">
                <w:rPr>
                  <w:rStyle w:val="Hyperlink"/>
                  <w:rFonts w:asciiTheme="minorHAnsi" w:hAnsiTheme="minorHAnsi" w:cstheme="minorHAnsi"/>
                  <w:color w:val="auto"/>
                  <w:sz w:val="22"/>
                  <w:szCs w:val="22"/>
                  <w:u w:val="none"/>
                </w:rPr>
                <w:t>www.quotientbioscience.com/content/timeline</w:t>
              </w:r>
            </w:hyperlink>
          </w:p>
          <w:p w:rsidR="0027795F" w:rsidRPr="0027795F" w:rsidRDefault="0027795F" w:rsidP="00E51331">
            <w:pPr>
              <w:pStyle w:val="NoSpacing"/>
              <w:rPr>
                <w:rFonts w:asciiTheme="minorHAnsi" w:hAnsiTheme="minorHAnsi" w:cstheme="minorHAnsi"/>
                <w:sz w:val="22"/>
                <w:szCs w:val="22"/>
              </w:rPr>
            </w:pPr>
          </w:p>
        </w:tc>
      </w:tr>
      <w:tr w:rsidR="00EE2B79" w:rsidRPr="0027795F" w:rsidTr="0042507D">
        <w:tc>
          <w:tcPr>
            <w:tcW w:w="1809" w:type="dxa"/>
          </w:tcPr>
          <w:p w:rsidR="00EE2B79" w:rsidRPr="0027795F" w:rsidRDefault="00EE2B79"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11</w:t>
            </w:r>
          </w:p>
        </w:tc>
        <w:tc>
          <w:tcPr>
            <w:tcW w:w="7433" w:type="dxa"/>
          </w:tcPr>
          <w:p w:rsidR="00EE2B79" w:rsidRPr="0027795F" w:rsidRDefault="00173C27" w:rsidP="00E51331">
            <w:pPr>
              <w:pStyle w:val="NoSpacing"/>
              <w:rPr>
                <w:rFonts w:asciiTheme="minorHAnsi" w:hAnsiTheme="minorHAnsi" w:cstheme="minorHAnsi"/>
                <w:sz w:val="22"/>
                <w:szCs w:val="22"/>
              </w:rPr>
            </w:pPr>
            <w:hyperlink r:id="rId34" w:history="1">
              <w:r w:rsidR="00EE2B79" w:rsidRPr="0027795F">
                <w:rPr>
                  <w:rStyle w:val="Hyperlink"/>
                  <w:rFonts w:asciiTheme="minorHAnsi" w:hAnsiTheme="minorHAnsi" w:cstheme="minorHAnsi"/>
                  <w:color w:val="auto"/>
                  <w:sz w:val="22"/>
                  <w:szCs w:val="22"/>
                  <w:u w:val="none"/>
                </w:rPr>
                <w:t>www.countryspringsequestriancenter.com/</w:t>
              </w:r>
            </w:hyperlink>
          </w:p>
          <w:p w:rsidR="0042507D" w:rsidRPr="0027795F" w:rsidRDefault="0042507D" w:rsidP="00E51331">
            <w:pPr>
              <w:pStyle w:val="NoSpacing"/>
              <w:rPr>
                <w:rFonts w:asciiTheme="minorHAnsi" w:hAnsiTheme="minorHAnsi" w:cstheme="minorHAnsi"/>
                <w:sz w:val="22"/>
                <w:szCs w:val="22"/>
              </w:rPr>
            </w:pPr>
          </w:p>
        </w:tc>
      </w:tr>
      <w:tr w:rsidR="00EE2B79" w:rsidRPr="0027795F" w:rsidTr="0042507D">
        <w:tc>
          <w:tcPr>
            <w:tcW w:w="1809" w:type="dxa"/>
          </w:tcPr>
          <w:p w:rsidR="00EE2B79" w:rsidRPr="0027795F" w:rsidRDefault="00EE2B79"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12</w:t>
            </w:r>
          </w:p>
        </w:tc>
        <w:tc>
          <w:tcPr>
            <w:tcW w:w="7433" w:type="dxa"/>
          </w:tcPr>
          <w:p w:rsidR="0042507D" w:rsidRPr="0027795F" w:rsidRDefault="00173C27" w:rsidP="00E51331">
            <w:pPr>
              <w:pStyle w:val="NoSpacing"/>
              <w:rPr>
                <w:rFonts w:asciiTheme="minorHAnsi" w:hAnsiTheme="minorHAnsi" w:cstheme="minorHAnsi"/>
                <w:sz w:val="22"/>
                <w:szCs w:val="22"/>
              </w:rPr>
            </w:pPr>
            <w:hyperlink r:id="rId35" w:history="1">
              <w:r w:rsidR="0027795F" w:rsidRPr="0027795F">
                <w:rPr>
                  <w:rStyle w:val="Hyperlink"/>
                  <w:rFonts w:asciiTheme="minorHAnsi" w:hAnsiTheme="minorHAnsi" w:cstheme="minorHAnsi"/>
                  <w:color w:val="auto"/>
                  <w:sz w:val="22"/>
                  <w:szCs w:val="22"/>
                  <w:u w:val="none"/>
                </w:rPr>
                <w:t>mises.org/story/2426</w:t>
              </w:r>
            </w:hyperlink>
          </w:p>
          <w:p w:rsidR="0027795F" w:rsidRPr="0027795F" w:rsidRDefault="0027795F" w:rsidP="00E51331">
            <w:pPr>
              <w:pStyle w:val="NoSpacing"/>
              <w:rPr>
                <w:rFonts w:asciiTheme="minorHAnsi" w:hAnsiTheme="minorHAnsi" w:cstheme="minorHAnsi"/>
                <w:sz w:val="22"/>
                <w:szCs w:val="22"/>
              </w:rPr>
            </w:pPr>
          </w:p>
        </w:tc>
      </w:tr>
      <w:tr w:rsidR="00EE2B79" w:rsidRPr="0027795F" w:rsidTr="0042507D">
        <w:tc>
          <w:tcPr>
            <w:tcW w:w="1809" w:type="dxa"/>
          </w:tcPr>
          <w:p w:rsidR="00EE2B79" w:rsidRPr="0027795F" w:rsidRDefault="00EE2B79"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13</w:t>
            </w:r>
          </w:p>
        </w:tc>
        <w:tc>
          <w:tcPr>
            <w:tcW w:w="7433" w:type="dxa"/>
          </w:tcPr>
          <w:p w:rsidR="00EE2B79" w:rsidRPr="0027795F" w:rsidRDefault="00173C27" w:rsidP="00E51331">
            <w:pPr>
              <w:pStyle w:val="NoSpacing"/>
              <w:rPr>
                <w:rFonts w:asciiTheme="minorHAnsi" w:hAnsiTheme="minorHAnsi" w:cstheme="minorHAnsi"/>
                <w:sz w:val="22"/>
                <w:szCs w:val="22"/>
              </w:rPr>
            </w:pPr>
            <w:hyperlink r:id="rId36" w:history="1">
              <w:r w:rsidR="00EE2B79" w:rsidRPr="0027795F">
                <w:rPr>
                  <w:rStyle w:val="Hyperlink"/>
                  <w:rFonts w:asciiTheme="minorHAnsi" w:hAnsiTheme="minorHAnsi" w:cstheme="minorHAnsi"/>
                  <w:color w:val="auto"/>
                  <w:sz w:val="22"/>
                  <w:szCs w:val="22"/>
                  <w:u w:val="none"/>
                </w:rPr>
                <w:t>www.cmsport.co.nz/notice-board/217</w:t>
              </w:r>
            </w:hyperlink>
          </w:p>
          <w:p w:rsidR="0042507D" w:rsidRPr="0027795F" w:rsidRDefault="0042507D" w:rsidP="00E51331">
            <w:pPr>
              <w:pStyle w:val="NoSpacing"/>
              <w:rPr>
                <w:rFonts w:asciiTheme="minorHAnsi" w:hAnsiTheme="minorHAnsi" w:cstheme="minorHAnsi"/>
                <w:sz w:val="22"/>
                <w:szCs w:val="22"/>
              </w:rPr>
            </w:pPr>
          </w:p>
        </w:tc>
      </w:tr>
      <w:tr w:rsidR="0042507D" w:rsidRPr="0027795F" w:rsidTr="0042507D">
        <w:tc>
          <w:tcPr>
            <w:tcW w:w="1809" w:type="dxa"/>
          </w:tcPr>
          <w:p w:rsidR="0042507D" w:rsidRPr="0027795F" w:rsidRDefault="0042507D"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13</w:t>
            </w:r>
          </w:p>
        </w:tc>
        <w:tc>
          <w:tcPr>
            <w:tcW w:w="7433" w:type="dxa"/>
          </w:tcPr>
          <w:tbl>
            <w:tblPr>
              <w:tblW w:w="3540" w:type="pct"/>
              <w:tblCellSpacing w:w="0" w:type="dxa"/>
              <w:tblCellMar>
                <w:left w:w="0" w:type="dxa"/>
                <w:right w:w="0" w:type="dxa"/>
              </w:tblCellMar>
              <w:tblLook w:val="04A0"/>
            </w:tblPr>
            <w:tblGrid>
              <w:gridCol w:w="5110"/>
            </w:tblGrid>
            <w:tr w:rsidR="0042507D" w:rsidRPr="0027795F" w:rsidTr="0042507D">
              <w:trPr>
                <w:tblCellSpacing w:w="0" w:type="dxa"/>
              </w:trPr>
              <w:tc>
                <w:tcPr>
                  <w:tcW w:w="5000" w:type="pct"/>
                  <w:vAlign w:val="center"/>
                  <w:hideMark/>
                </w:tcPr>
                <w:p w:rsidR="0042507D" w:rsidRPr="0027795F" w:rsidRDefault="00173C27" w:rsidP="0042507D">
                  <w:pPr>
                    <w:pStyle w:val="NoSpacing"/>
                    <w:rPr>
                      <w:rFonts w:cstheme="minorHAnsi"/>
                    </w:rPr>
                  </w:pPr>
                  <w:hyperlink r:id="rId37" w:history="1">
                    <w:r w:rsidR="0042507D" w:rsidRPr="0027795F">
                      <w:rPr>
                        <w:rStyle w:val="Hyperlink"/>
                        <w:rFonts w:cstheme="minorHAnsi"/>
                        <w:color w:val="auto"/>
                        <w:u w:val="none"/>
                      </w:rPr>
                      <w:t>www.equisearch.com/.../loricramer_111004/</w:t>
                    </w:r>
                  </w:hyperlink>
                </w:p>
                <w:p w:rsidR="0042507D" w:rsidRPr="0027795F" w:rsidRDefault="0042507D" w:rsidP="0042507D">
                  <w:pPr>
                    <w:pStyle w:val="NoSpacing"/>
                    <w:rPr>
                      <w:rFonts w:cstheme="minorHAnsi"/>
                    </w:rPr>
                  </w:pPr>
                </w:p>
              </w:tc>
            </w:tr>
            <w:tr w:rsidR="0042507D" w:rsidRPr="0027795F" w:rsidTr="0042507D">
              <w:trPr>
                <w:tblCellSpacing w:w="0" w:type="dxa"/>
              </w:trPr>
              <w:tc>
                <w:tcPr>
                  <w:tcW w:w="5000" w:type="pct"/>
                  <w:vAlign w:val="center"/>
                  <w:hideMark/>
                </w:tcPr>
                <w:p w:rsidR="0042507D" w:rsidRPr="0027795F" w:rsidRDefault="0042507D" w:rsidP="0042507D">
                  <w:pPr>
                    <w:pStyle w:val="NormalWeb"/>
                    <w:rPr>
                      <w:rFonts w:asciiTheme="minorHAnsi" w:hAnsiTheme="minorHAnsi" w:cstheme="minorHAnsi"/>
                      <w:sz w:val="22"/>
                      <w:szCs w:val="22"/>
                    </w:rPr>
                  </w:pPr>
                </w:p>
              </w:tc>
            </w:tr>
            <w:tr w:rsidR="0042507D" w:rsidRPr="0027795F" w:rsidTr="0042507D">
              <w:trPr>
                <w:tblCellSpacing w:w="0" w:type="dxa"/>
              </w:trPr>
              <w:tc>
                <w:tcPr>
                  <w:tcW w:w="5000" w:type="pct"/>
                  <w:vAlign w:val="center"/>
                  <w:hideMark/>
                </w:tcPr>
                <w:p w:rsidR="0042507D" w:rsidRPr="0027795F" w:rsidRDefault="0042507D" w:rsidP="0042507D">
                  <w:pPr>
                    <w:pStyle w:val="NormalWeb"/>
                    <w:rPr>
                      <w:rFonts w:asciiTheme="minorHAnsi" w:hAnsiTheme="minorHAnsi" w:cstheme="minorHAnsi"/>
                      <w:sz w:val="22"/>
                      <w:szCs w:val="22"/>
                    </w:rPr>
                  </w:pPr>
                </w:p>
              </w:tc>
            </w:tr>
          </w:tbl>
          <w:p w:rsidR="0042507D" w:rsidRPr="0027795F" w:rsidRDefault="0042507D" w:rsidP="00E51331">
            <w:pPr>
              <w:pStyle w:val="NoSpacing"/>
              <w:rPr>
                <w:rFonts w:asciiTheme="minorHAnsi" w:hAnsiTheme="minorHAnsi" w:cstheme="minorHAnsi"/>
                <w:sz w:val="22"/>
                <w:szCs w:val="22"/>
              </w:rPr>
            </w:pPr>
          </w:p>
        </w:tc>
      </w:tr>
      <w:tr w:rsidR="0042507D" w:rsidRPr="0027795F" w:rsidTr="0042507D">
        <w:tc>
          <w:tcPr>
            <w:tcW w:w="1809" w:type="dxa"/>
          </w:tcPr>
          <w:p w:rsidR="0042507D" w:rsidRPr="0027795F" w:rsidRDefault="0042507D"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14</w:t>
            </w:r>
          </w:p>
        </w:tc>
        <w:tc>
          <w:tcPr>
            <w:tcW w:w="7433" w:type="dxa"/>
          </w:tcPr>
          <w:p w:rsidR="0042507D" w:rsidRPr="0027795F" w:rsidRDefault="00173C27" w:rsidP="00E51331">
            <w:pPr>
              <w:pStyle w:val="NoSpacing"/>
              <w:rPr>
                <w:rFonts w:asciiTheme="minorHAnsi" w:hAnsiTheme="minorHAnsi" w:cstheme="minorHAnsi"/>
                <w:sz w:val="22"/>
                <w:szCs w:val="22"/>
              </w:rPr>
            </w:pPr>
            <w:hyperlink r:id="rId38" w:history="1">
              <w:r w:rsidR="0042507D" w:rsidRPr="0027795F">
                <w:rPr>
                  <w:rStyle w:val="Hyperlink"/>
                  <w:rFonts w:asciiTheme="minorHAnsi" w:hAnsiTheme="minorHAnsi" w:cstheme="minorHAnsi"/>
                  <w:color w:val="auto"/>
                  <w:sz w:val="22"/>
                  <w:szCs w:val="22"/>
                  <w:u w:val="none"/>
                </w:rPr>
                <w:t>www.equinepositivelearning.co.nz/</w:t>
              </w:r>
            </w:hyperlink>
          </w:p>
          <w:p w:rsidR="0042507D" w:rsidRPr="0027795F" w:rsidRDefault="0042507D" w:rsidP="00E51331">
            <w:pPr>
              <w:pStyle w:val="NoSpacing"/>
              <w:rPr>
                <w:rFonts w:asciiTheme="minorHAnsi" w:hAnsiTheme="minorHAnsi" w:cstheme="minorHAnsi"/>
                <w:sz w:val="22"/>
                <w:szCs w:val="22"/>
              </w:rPr>
            </w:pPr>
          </w:p>
        </w:tc>
      </w:tr>
      <w:tr w:rsidR="0027795F" w:rsidRPr="0027795F" w:rsidTr="0042507D">
        <w:tc>
          <w:tcPr>
            <w:tcW w:w="1809" w:type="dxa"/>
          </w:tcPr>
          <w:p w:rsidR="0027795F" w:rsidRPr="0027795F" w:rsidRDefault="0027795F" w:rsidP="00E51331">
            <w:pPr>
              <w:pStyle w:val="NoSpacing"/>
              <w:rPr>
                <w:rFonts w:asciiTheme="minorHAnsi" w:hAnsiTheme="minorHAnsi" w:cstheme="minorHAnsi"/>
                <w:sz w:val="22"/>
                <w:szCs w:val="22"/>
              </w:rPr>
            </w:pPr>
            <w:r w:rsidRPr="0027795F">
              <w:rPr>
                <w:rFonts w:asciiTheme="minorHAnsi" w:hAnsiTheme="minorHAnsi" w:cstheme="minorHAnsi"/>
                <w:sz w:val="22"/>
                <w:szCs w:val="22"/>
              </w:rPr>
              <w:t>Page 15</w:t>
            </w:r>
          </w:p>
        </w:tc>
        <w:tc>
          <w:tcPr>
            <w:tcW w:w="7433" w:type="dxa"/>
          </w:tcPr>
          <w:p w:rsidR="0027795F" w:rsidRPr="0027795F" w:rsidRDefault="00173C27" w:rsidP="00E51331">
            <w:pPr>
              <w:pStyle w:val="NoSpacing"/>
              <w:rPr>
                <w:rFonts w:asciiTheme="minorHAnsi" w:hAnsiTheme="minorHAnsi" w:cstheme="minorHAnsi"/>
                <w:sz w:val="22"/>
                <w:szCs w:val="22"/>
              </w:rPr>
            </w:pPr>
            <w:hyperlink r:id="rId39" w:history="1">
              <w:r w:rsidR="0027795F" w:rsidRPr="0027795F">
                <w:rPr>
                  <w:rStyle w:val="Hyperlink"/>
                  <w:rFonts w:asciiTheme="minorHAnsi" w:hAnsiTheme="minorHAnsi" w:cstheme="minorHAnsi"/>
                  <w:color w:val="auto"/>
                  <w:sz w:val="22"/>
                  <w:szCs w:val="22"/>
                  <w:u w:val="none"/>
                </w:rPr>
                <w:t>www.equinenow.com/farm/hockley_hills_school_o..</w:t>
              </w:r>
            </w:hyperlink>
          </w:p>
        </w:tc>
      </w:tr>
    </w:tbl>
    <w:p w:rsidR="0042507D" w:rsidRPr="0027795F" w:rsidRDefault="0042507D" w:rsidP="00E51331">
      <w:pPr>
        <w:pStyle w:val="NoSpacing"/>
        <w:rPr>
          <w:rFonts w:cstheme="minorHAnsi"/>
        </w:rPr>
      </w:pPr>
    </w:p>
    <w:p w:rsidR="009E6E31" w:rsidRPr="0027795F" w:rsidRDefault="009E6E31" w:rsidP="00E51331">
      <w:pPr>
        <w:pStyle w:val="NoSpacing"/>
        <w:rPr>
          <w:rFonts w:cstheme="minorHAnsi"/>
        </w:rPr>
      </w:pPr>
    </w:p>
    <w:sectPr w:rsidR="009E6E31" w:rsidRPr="0027795F" w:rsidSect="003C265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16D" w:rsidRDefault="00F5016D" w:rsidP="003C2659">
      <w:pPr>
        <w:spacing w:after="0" w:line="240" w:lineRule="auto"/>
      </w:pPr>
      <w:r>
        <w:separator/>
      </w:r>
    </w:p>
  </w:endnote>
  <w:endnote w:type="continuationSeparator" w:id="0">
    <w:p w:rsidR="00F5016D" w:rsidRDefault="00F5016D" w:rsidP="003C26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4D08" w:rsidRPr="000B2459" w:rsidRDefault="00CB7097" w:rsidP="000B2459">
    <w:pPr>
      <w:pStyle w:val="Footer"/>
      <w:rPr>
        <w:b/>
        <w:i/>
        <w:sz w:val="20"/>
        <w:szCs w:val="20"/>
      </w:rPr>
    </w:pPr>
    <w:r>
      <w:rPr>
        <w:b/>
        <w:i/>
        <w:sz w:val="20"/>
      </w:rPr>
      <w:t>Version</w:t>
    </w:r>
    <w:proofErr w:type="gramStart"/>
    <w:r>
      <w:rPr>
        <w:b/>
        <w:i/>
        <w:sz w:val="20"/>
      </w:rPr>
      <w:t>:KD2012</w:t>
    </w:r>
    <w:proofErr w:type="gramEnd"/>
    <w:r>
      <w:rPr>
        <w:b/>
        <w:i/>
        <w:sz w:val="20"/>
      </w:rPr>
      <w:t>-02</w:t>
    </w:r>
    <w:r w:rsidR="009C4D08">
      <w:rPr>
        <w:b/>
        <w:i/>
        <w:sz w:val="20"/>
      </w:rPr>
      <w:tab/>
    </w:r>
    <w:r w:rsidR="009C4D08">
      <w:rPr>
        <w:b/>
        <w:i/>
        <w:sz w:val="20"/>
      </w:rPr>
      <w:tab/>
    </w:r>
    <w:sdt>
      <w:sdtPr>
        <w:rPr>
          <w:b/>
          <w:i/>
          <w:sz w:val="20"/>
          <w:szCs w:val="20"/>
        </w:rPr>
        <w:id w:val="3240473"/>
        <w:docPartObj>
          <w:docPartGallery w:val="Page Numbers (Bottom of Page)"/>
          <w:docPartUnique/>
        </w:docPartObj>
      </w:sdtPr>
      <w:sdtContent>
        <w:sdt>
          <w:sdtPr>
            <w:rPr>
              <w:b/>
              <w:i/>
              <w:sz w:val="20"/>
              <w:szCs w:val="20"/>
            </w:rPr>
            <w:id w:val="565050523"/>
            <w:docPartObj>
              <w:docPartGallery w:val="Page Numbers (Top of Page)"/>
              <w:docPartUnique/>
            </w:docPartObj>
          </w:sdtPr>
          <w:sdtContent>
            <w:r w:rsidR="009C4D08" w:rsidRPr="000B2459">
              <w:rPr>
                <w:b/>
                <w:i/>
                <w:sz w:val="20"/>
                <w:szCs w:val="20"/>
              </w:rPr>
              <w:t xml:space="preserve">Page </w:t>
            </w:r>
            <w:r w:rsidR="00173C27" w:rsidRPr="000B2459">
              <w:rPr>
                <w:b/>
                <w:i/>
                <w:sz w:val="20"/>
                <w:szCs w:val="20"/>
              </w:rPr>
              <w:fldChar w:fldCharType="begin"/>
            </w:r>
            <w:r w:rsidR="009C4D08" w:rsidRPr="000B2459">
              <w:rPr>
                <w:b/>
                <w:i/>
                <w:sz w:val="20"/>
                <w:szCs w:val="20"/>
              </w:rPr>
              <w:instrText xml:space="preserve"> PAGE </w:instrText>
            </w:r>
            <w:r w:rsidR="00173C27" w:rsidRPr="000B2459">
              <w:rPr>
                <w:b/>
                <w:i/>
                <w:sz w:val="20"/>
                <w:szCs w:val="20"/>
              </w:rPr>
              <w:fldChar w:fldCharType="separate"/>
            </w:r>
            <w:r>
              <w:rPr>
                <w:b/>
                <w:i/>
                <w:noProof/>
                <w:sz w:val="20"/>
                <w:szCs w:val="20"/>
              </w:rPr>
              <w:t>2</w:t>
            </w:r>
            <w:r w:rsidR="00173C27" w:rsidRPr="000B2459">
              <w:rPr>
                <w:b/>
                <w:i/>
                <w:sz w:val="20"/>
                <w:szCs w:val="20"/>
              </w:rPr>
              <w:fldChar w:fldCharType="end"/>
            </w:r>
            <w:r w:rsidR="009C4D08" w:rsidRPr="000B2459">
              <w:rPr>
                <w:b/>
                <w:i/>
                <w:sz w:val="20"/>
                <w:szCs w:val="20"/>
              </w:rPr>
              <w:t xml:space="preserve"> of </w:t>
            </w:r>
            <w:r w:rsidR="00173C27" w:rsidRPr="000B2459">
              <w:rPr>
                <w:b/>
                <w:i/>
                <w:sz w:val="20"/>
                <w:szCs w:val="20"/>
              </w:rPr>
              <w:fldChar w:fldCharType="begin"/>
            </w:r>
            <w:r w:rsidR="009C4D08" w:rsidRPr="000B2459">
              <w:rPr>
                <w:b/>
                <w:i/>
                <w:sz w:val="20"/>
                <w:szCs w:val="20"/>
              </w:rPr>
              <w:instrText xml:space="preserve"> NUMPAGES  </w:instrText>
            </w:r>
            <w:r w:rsidR="00173C27" w:rsidRPr="000B2459">
              <w:rPr>
                <w:b/>
                <w:i/>
                <w:sz w:val="20"/>
                <w:szCs w:val="20"/>
              </w:rPr>
              <w:fldChar w:fldCharType="separate"/>
            </w:r>
            <w:r>
              <w:rPr>
                <w:b/>
                <w:i/>
                <w:noProof/>
                <w:sz w:val="20"/>
                <w:szCs w:val="20"/>
              </w:rPr>
              <w:t>17</w:t>
            </w:r>
            <w:r w:rsidR="00173C27" w:rsidRPr="000B2459">
              <w:rPr>
                <w:b/>
                <w:i/>
                <w:sz w:val="20"/>
                <w:szCs w:val="20"/>
              </w:rPr>
              <w:fldChar w:fldCharType="end"/>
            </w:r>
          </w:sdtContent>
        </w:sdt>
      </w:sdtContent>
    </w:sdt>
  </w:p>
  <w:p w:rsidR="009C4D08" w:rsidRDefault="009C4D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16D" w:rsidRDefault="00F5016D" w:rsidP="003C2659">
      <w:pPr>
        <w:spacing w:after="0" w:line="240" w:lineRule="auto"/>
      </w:pPr>
      <w:r>
        <w:separator/>
      </w:r>
    </w:p>
  </w:footnote>
  <w:footnote w:type="continuationSeparator" w:id="0">
    <w:p w:rsidR="00F5016D" w:rsidRDefault="00F5016D" w:rsidP="003C26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4D08" w:rsidRPr="007A1441" w:rsidRDefault="00173C27">
    <w:pPr>
      <w:pStyle w:val="Header"/>
      <w:rPr>
        <w:rFonts w:ascii="Arial" w:hAnsi="Arial" w:cs="Arial"/>
        <w:b/>
        <w:i/>
        <w:sz w:val="20"/>
        <w:szCs w:val="20"/>
      </w:rPr>
    </w:pPr>
    <w:r>
      <w:fldChar w:fldCharType="begin"/>
    </w:r>
    <w:r w:rsidR="008D33F0">
      <w:instrText>HYPERLINK "http://www.StudyHorses.com"</w:instrText>
    </w:r>
    <w:r>
      <w:fldChar w:fldCharType="separate"/>
    </w:r>
    <w:r w:rsidR="009C4D08" w:rsidRPr="007A1441">
      <w:rPr>
        <w:rStyle w:val="Hyperlink"/>
        <w:rFonts w:ascii="Arial" w:hAnsi="Arial" w:cs="Arial"/>
        <w:b/>
        <w:i/>
        <w:color w:val="auto"/>
        <w:sz w:val="20"/>
        <w:szCs w:val="20"/>
        <w:u w:val="none"/>
      </w:rPr>
      <w:t>www.</w:t>
    </w:r>
    <w:r w:rsidR="00CB7097">
      <w:rPr>
        <w:rStyle w:val="Hyperlink"/>
        <w:rFonts w:ascii="Arial" w:hAnsi="Arial" w:cs="Arial"/>
        <w:b/>
        <w:i/>
        <w:color w:val="auto"/>
        <w:sz w:val="20"/>
        <w:szCs w:val="20"/>
        <w:u w:val="none"/>
      </w:rPr>
      <w:t>OnlineHorseCollege</w:t>
    </w:r>
    <w:r w:rsidR="009C4D08" w:rsidRPr="007A1441">
      <w:rPr>
        <w:rStyle w:val="Hyperlink"/>
        <w:rFonts w:ascii="Arial" w:hAnsi="Arial" w:cs="Arial"/>
        <w:b/>
        <w:i/>
        <w:color w:val="auto"/>
        <w:sz w:val="20"/>
        <w:szCs w:val="20"/>
        <w:u w:val="none"/>
      </w:rPr>
      <w:t>.com</w:t>
    </w:r>
    <w:r>
      <w:fldChar w:fldCharType="end"/>
    </w:r>
    <w:r w:rsidR="009C4D08" w:rsidRPr="007A1441">
      <w:rPr>
        <w:rFonts w:ascii="Arial" w:hAnsi="Arial" w:cs="Arial"/>
        <w:b/>
        <w:i/>
        <w:sz w:val="20"/>
        <w:szCs w:val="20"/>
      </w:rPr>
      <w:tab/>
      <w:t xml:space="preserve">   </w:t>
    </w:r>
    <w:r w:rsidR="009C4D08" w:rsidRPr="007A1441">
      <w:rPr>
        <w:rFonts w:ascii="Arial" w:hAnsi="Arial" w:cs="Arial"/>
        <w:b/>
        <w:i/>
        <w:sz w:val="20"/>
        <w:szCs w:val="20"/>
      </w:rPr>
      <w:tab/>
      <w:t xml:space="preserve">     </w:t>
    </w:r>
    <w:r w:rsidR="00CB7097">
      <w:rPr>
        <w:rFonts w:ascii="Arial" w:hAnsi="Arial" w:cs="Arial"/>
        <w:b/>
        <w:i/>
        <w:sz w:val="20"/>
        <w:szCs w:val="20"/>
      </w:rPr>
      <w:t>3.T.09</w:t>
    </w:r>
    <w:r w:rsidR="009C4D08">
      <w:rPr>
        <w:rFonts w:ascii="Arial" w:hAnsi="Arial" w:cs="Arial"/>
        <w:b/>
        <w:i/>
        <w:sz w:val="20"/>
        <w:szCs w:val="20"/>
      </w:rPr>
      <w:t>CoachingPractices</w:t>
    </w:r>
    <w:r w:rsidR="009C4D08" w:rsidRPr="007A1441">
      <w:rPr>
        <w:rFonts w:ascii="Arial" w:hAnsi="Arial" w:cs="Arial"/>
        <w:b/>
        <w:i/>
        <w:sz w:val="20"/>
        <w:szCs w:val="20"/>
      </w:rPr>
      <w:tab/>
    </w:r>
    <w:r w:rsidR="009C4D08" w:rsidRPr="007A1441">
      <w:rPr>
        <w:rFonts w:ascii="Arial" w:hAnsi="Arial" w:cs="Arial"/>
        <w:b/>
        <w:i/>
        <w:sz w:val="20"/>
        <w:szCs w:val="20"/>
      </w:rPr>
      <w:tab/>
    </w:r>
    <w:r w:rsidR="009C4D08" w:rsidRPr="007A1441">
      <w:rPr>
        <w:rFonts w:ascii="Arial" w:hAnsi="Arial" w:cs="Arial"/>
        <w:b/>
        <w:i/>
        <w:sz w:val="20"/>
        <w:szCs w:val="2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D0DBE"/>
    <w:multiLevelType w:val="hybridMultilevel"/>
    <w:tmpl w:val="CE16C9BA"/>
    <w:lvl w:ilvl="0" w:tplc="48090011">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nsid w:val="015714CB"/>
    <w:multiLevelType w:val="hybridMultilevel"/>
    <w:tmpl w:val="CFB25B2C"/>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3F62A90"/>
    <w:multiLevelType w:val="hybridMultilevel"/>
    <w:tmpl w:val="EA3CB8C6"/>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4586699"/>
    <w:multiLevelType w:val="hybridMultilevel"/>
    <w:tmpl w:val="8370CF86"/>
    <w:lvl w:ilvl="0" w:tplc="48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0590265C"/>
    <w:multiLevelType w:val="hybridMultilevel"/>
    <w:tmpl w:val="AF5CF6D0"/>
    <w:lvl w:ilvl="0" w:tplc="48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06BB5316"/>
    <w:multiLevelType w:val="hybridMultilevel"/>
    <w:tmpl w:val="9A7894D2"/>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7E91A09"/>
    <w:multiLevelType w:val="hybridMultilevel"/>
    <w:tmpl w:val="EF10CD8C"/>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087B198A"/>
    <w:multiLevelType w:val="hybridMultilevel"/>
    <w:tmpl w:val="0DFA79D8"/>
    <w:lvl w:ilvl="0" w:tplc="9828CEFE">
      <w:start w:val="5"/>
      <w:numFmt w:val="bullet"/>
      <w:lvlText w:val="-"/>
      <w:lvlJc w:val="left"/>
      <w:pPr>
        <w:ind w:left="2160" w:hanging="360"/>
      </w:pPr>
      <w:rPr>
        <w:rFonts w:ascii="Arial" w:eastAsia="MS Mincho" w:hAnsi="Arial" w:cs="Aria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8">
    <w:nsid w:val="161611A2"/>
    <w:multiLevelType w:val="hybridMultilevel"/>
    <w:tmpl w:val="557612A0"/>
    <w:lvl w:ilvl="0" w:tplc="9828CEFE">
      <w:start w:val="5"/>
      <w:numFmt w:val="bullet"/>
      <w:lvlText w:val="-"/>
      <w:lvlJc w:val="left"/>
      <w:pPr>
        <w:ind w:left="1440" w:hanging="360"/>
      </w:pPr>
      <w:rPr>
        <w:rFonts w:ascii="Arial" w:eastAsia="MS Mincho" w:hAnsi="Arial" w:cs="Arial"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
    <w:nsid w:val="1D0F049B"/>
    <w:multiLevelType w:val="hybridMultilevel"/>
    <w:tmpl w:val="8A928428"/>
    <w:lvl w:ilvl="0" w:tplc="9828CEFE">
      <w:start w:val="5"/>
      <w:numFmt w:val="bullet"/>
      <w:lvlText w:val="-"/>
      <w:lvlJc w:val="left"/>
      <w:pPr>
        <w:ind w:left="2520" w:hanging="360"/>
      </w:pPr>
      <w:rPr>
        <w:rFonts w:ascii="Arial" w:eastAsia="MS Mincho" w:hAnsi="Arial" w:cs="Arial"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
    <w:nsid w:val="27273479"/>
    <w:multiLevelType w:val="hybridMultilevel"/>
    <w:tmpl w:val="68A02818"/>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C113726"/>
    <w:multiLevelType w:val="hybridMultilevel"/>
    <w:tmpl w:val="C75453E2"/>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2F63BD3"/>
    <w:multiLevelType w:val="hybridMultilevel"/>
    <w:tmpl w:val="C164A370"/>
    <w:lvl w:ilvl="0" w:tplc="9828CEFE">
      <w:start w:val="5"/>
      <w:numFmt w:val="bullet"/>
      <w:lvlText w:val="-"/>
      <w:lvlJc w:val="left"/>
      <w:pPr>
        <w:ind w:left="4320" w:hanging="360"/>
      </w:pPr>
      <w:rPr>
        <w:rFonts w:ascii="Arial" w:eastAsia="MS Mincho" w:hAnsi="Arial" w:cs="Aria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3">
    <w:nsid w:val="3BFC6BBC"/>
    <w:multiLevelType w:val="hybridMultilevel"/>
    <w:tmpl w:val="8370CF86"/>
    <w:lvl w:ilvl="0" w:tplc="48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42B861E4"/>
    <w:multiLevelType w:val="multilevel"/>
    <w:tmpl w:val="534E3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3F47DAB"/>
    <w:multiLevelType w:val="hybridMultilevel"/>
    <w:tmpl w:val="C9AE9F14"/>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5264C03"/>
    <w:multiLevelType w:val="hybridMultilevel"/>
    <w:tmpl w:val="887C6D0C"/>
    <w:lvl w:ilvl="0" w:tplc="9828CEFE">
      <w:start w:val="5"/>
      <w:numFmt w:val="bullet"/>
      <w:lvlText w:val="-"/>
      <w:lvlJc w:val="left"/>
      <w:pPr>
        <w:ind w:left="720" w:hanging="360"/>
      </w:pPr>
      <w:rPr>
        <w:rFonts w:ascii="Arial" w:eastAsia="MS Mincho" w:hAnsi="Arial" w:cs="Arial" w:hint="default"/>
      </w:rPr>
    </w:lvl>
    <w:lvl w:ilvl="1" w:tplc="CABC2050">
      <w:numFmt w:val="bullet"/>
      <w:lvlText w:val="•"/>
      <w:lvlJc w:val="left"/>
      <w:pPr>
        <w:ind w:left="1440" w:hanging="360"/>
      </w:pPr>
      <w:rPr>
        <w:rFonts w:ascii="SymbolMT" w:eastAsiaTheme="minorEastAsia" w:hAnsi="SymbolMT" w:cs="SymbolMT" w:hint="default"/>
        <w:sz w:val="20"/>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5F18782B"/>
    <w:multiLevelType w:val="hybridMultilevel"/>
    <w:tmpl w:val="CD48EEB8"/>
    <w:lvl w:ilvl="0" w:tplc="48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5FE7605B"/>
    <w:multiLevelType w:val="hybridMultilevel"/>
    <w:tmpl w:val="C226E498"/>
    <w:lvl w:ilvl="0" w:tplc="0C090001">
      <w:start w:val="1"/>
      <w:numFmt w:val="bullet"/>
      <w:lvlText w:val=""/>
      <w:lvlJc w:val="left"/>
      <w:pPr>
        <w:ind w:left="3600" w:hanging="360"/>
      </w:pPr>
      <w:rPr>
        <w:rFonts w:ascii="Symbol" w:hAnsi="Symbol"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19">
    <w:nsid w:val="65107206"/>
    <w:multiLevelType w:val="hybridMultilevel"/>
    <w:tmpl w:val="23643612"/>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0C86F03"/>
    <w:multiLevelType w:val="hybridMultilevel"/>
    <w:tmpl w:val="A974484C"/>
    <w:lvl w:ilvl="0" w:tplc="1812F392">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71AA6582"/>
    <w:multiLevelType w:val="hybridMultilevel"/>
    <w:tmpl w:val="F9C20882"/>
    <w:lvl w:ilvl="0" w:tplc="4809001B">
      <w:start w:val="1"/>
      <w:numFmt w:val="lowerRoman"/>
      <w:lvlText w:val="%1."/>
      <w:lvlJc w:val="righ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2">
    <w:nsid w:val="726D101D"/>
    <w:multiLevelType w:val="hybridMultilevel"/>
    <w:tmpl w:val="B246B940"/>
    <w:lvl w:ilvl="0" w:tplc="48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78D43299"/>
    <w:multiLevelType w:val="hybridMultilevel"/>
    <w:tmpl w:val="BA8C3680"/>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B874D5A"/>
    <w:multiLevelType w:val="hybridMultilevel"/>
    <w:tmpl w:val="95CC4BD2"/>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B937D2E"/>
    <w:multiLevelType w:val="hybridMultilevel"/>
    <w:tmpl w:val="43C41C5A"/>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20"/>
  </w:num>
  <w:num w:numId="3">
    <w:abstractNumId w:val="19"/>
  </w:num>
  <w:num w:numId="4">
    <w:abstractNumId w:val="10"/>
  </w:num>
  <w:num w:numId="5">
    <w:abstractNumId w:val="11"/>
  </w:num>
  <w:num w:numId="6">
    <w:abstractNumId w:val="4"/>
  </w:num>
  <w:num w:numId="7">
    <w:abstractNumId w:val="0"/>
  </w:num>
  <w:num w:numId="8">
    <w:abstractNumId w:val="13"/>
  </w:num>
  <w:num w:numId="9">
    <w:abstractNumId w:val="18"/>
  </w:num>
  <w:num w:numId="10">
    <w:abstractNumId w:val="12"/>
  </w:num>
  <w:num w:numId="11">
    <w:abstractNumId w:val="7"/>
  </w:num>
  <w:num w:numId="12">
    <w:abstractNumId w:val="22"/>
  </w:num>
  <w:num w:numId="13">
    <w:abstractNumId w:val="8"/>
  </w:num>
  <w:num w:numId="14">
    <w:abstractNumId w:val="3"/>
  </w:num>
  <w:num w:numId="15">
    <w:abstractNumId w:val="17"/>
  </w:num>
  <w:num w:numId="16">
    <w:abstractNumId w:val="14"/>
  </w:num>
  <w:num w:numId="17">
    <w:abstractNumId w:val="21"/>
  </w:num>
  <w:num w:numId="18">
    <w:abstractNumId w:val="6"/>
  </w:num>
  <w:num w:numId="19">
    <w:abstractNumId w:val="16"/>
  </w:num>
  <w:num w:numId="20">
    <w:abstractNumId w:val="15"/>
  </w:num>
  <w:num w:numId="21">
    <w:abstractNumId w:val="1"/>
  </w:num>
  <w:num w:numId="22">
    <w:abstractNumId w:val="23"/>
  </w:num>
  <w:num w:numId="23">
    <w:abstractNumId w:val="24"/>
  </w:num>
  <w:num w:numId="24">
    <w:abstractNumId w:val="5"/>
  </w:num>
  <w:num w:numId="25">
    <w:abstractNumId w:val="25"/>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hdrShapeDefaults>
    <o:shapedefaults v:ext="edit" spidmax="52226">
      <o:colormenu v:ext="edit" fillcolor="#002060"/>
    </o:shapedefaults>
  </w:hdrShapeDefaults>
  <w:footnotePr>
    <w:footnote w:id="-1"/>
    <w:footnote w:id="0"/>
  </w:footnotePr>
  <w:endnotePr>
    <w:endnote w:id="-1"/>
    <w:endnote w:id="0"/>
  </w:endnotePr>
  <w:compat>
    <w:useFELayout/>
  </w:compat>
  <w:rsids>
    <w:rsidRoot w:val="00C13D6D"/>
    <w:rsid w:val="00025ED1"/>
    <w:rsid w:val="000555B0"/>
    <w:rsid w:val="00096064"/>
    <w:rsid w:val="000A6A3A"/>
    <w:rsid w:val="000B2459"/>
    <w:rsid w:val="000C1263"/>
    <w:rsid w:val="000C4BAE"/>
    <w:rsid w:val="000E2E64"/>
    <w:rsid w:val="00107362"/>
    <w:rsid w:val="00107825"/>
    <w:rsid w:val="00107EEA"/>
    <w:rsid w:val="0011643E"/>
    <w:rsid w:val="00146F65"/>
    <w:rsid w:val="00173C27"/>
    <w:rsid w:val="00175C93"/>
    <w:rsid w:val="00175DFB"/>
    <w:rsid w:val="001E0818"/>
    <w:rsid w:val="001F6FDB"/>
    <w:rsid w:val="0021377A"/>
    <w:rsid w:val="00225206"/>
    <w:rsid w:val="00242439"/>
    <w:rsid w:val="0027795F"/>
    <w:rsid w:val="002A2351"/>
    <w:rsid w:val="002B12C6"/>
    <w:rsid w:val="002C37EA"/>
    <w:rsid w:val="002E49F6"/>
    <w:rsid w:val="002E775B"/>
    <w:rsid w:val="003052D9"/>
    <w:rsid w:val="003401FA"/>
    <w:rsid w:val="00364B35"/>
    <w:rsid w:val="003B282C"/>
    <w:rsid w:val="003C2659"/>
    <w:rsid w:val="003E1BBC"/>
    <w:rsid w:val="0042507D"/>
    <w:rsid w:val="0042561F"/>
    <w:rsid w:val="00432830"/>
    <w:rsid w:val="00437C13"/>
    <w:rsid w:val="004549DC"/>
    <w:rsid w:val="00470807"/>
    <w:rsid w:val="00480ACE"/>
    <w:rsid w:val="004A7BFD"/>
    <w:rsid w:val="004D0921"/>
    <w:rsid w:val="004D2BA7"/>
    <w:rsid w:val="004D5644"/>
    <w:rsid w:val="004F158B"/>
    <w:rsid w:val="00554099"/>
    <w:rsid w:val="005B5AEC"/>
    <w:rsid w:val="005D121A"/>
    <w:rsid w:val="005D2F47"/>
    <w:rsid w:val="005E37D3"/>
    <w:rsid w:val="006138C6"/>
    <w:rsid w:val="00613D3C"/>
    <w:rsid w:val="00647317"/>
    <w:rsid w:val="00665C04"/>
    <w:rsid w:val="00674628"/>
    <w:rsid w:val="00683DF0"/>
    <w:rsid w:val="00693E8F"/>
    <w:rsid w:val="006D3F5D"/>
    <w:rsid w:val="006E282A"/>
    <w:rsid w:val="00712731"/>
    <w:rsid w:val="00727973"/>
    <w:rsid w:val="007376F6"/>
    <w:rsid w:val="007460D4"/>
    <w:rsid w:val="007A1441"/>
    <w:rsid w:val="007C26C4"/>
    <w:rsid w:val="0081764D"/>
    <w:rsid w:val="00837051"/>
    <w:rsid w:val="0085766F"/>
    <w:rsid w:val="008766AA"/>
    <w:rsid w:val="008D33F0"/>
    <w:rsid w:val="008D603E"/>
    <w:rsid w:val="00903D13"/>
    <w:rsid w:val="00903DFD"/>
    <w:rsid w:val="00911031"/>
    <w:rsid w:val="009139AC"/>
    <w:rsid w:val="009246F0"/>
    <w:rsid w:val="009262CD"/>
    <w:rsid w:val="009430D7"/>
    <w:rsid w:val="00974F5A"/>
    <w:rsid w:val="00996A59"/>
    <w:rsid w:val="009A77CC"/>
    <w:rsid w:val="009C4D08"/>
    <w:rsid w:val="009D74F1"/>
    <w:rsid w:val="009E6E31"/>
    <w:rsid w:val="009F3585"/>
    <w:rsid w:val="00A23C86"/>
    <w:rsid w:val="00A34C63"/>
    <w:rsid w:val="00A3718C"/>
    <w:rsid w:val="00A724CC"/>
    <w:rsid w:val="00AB13CB"/>
    <w:rsid w:val="00B05404"/>
    <w:rsid w:val="00B25C34"/>
    <w:rsid w:val="00BD2D75"/>
    <w:rsid w:val="00BD4B27"/>
    <w:rsid w:val="00BF044C"/>
    <w:rsid w:val="00BF06F7"/>
    <w:rsid w:val="00C13D6D"/>
    <w:rsid w:val="00C46120"/>
    <w:rsid w:val="00CB7097"/>
    <w:rsid w:val="00CD1E0F"/>
    <w:rsid w:val="00CD334F"/>
    <w:rsid w:val="00D108B0"/>
    <w:rsid w:val="00D568C3"/>
    <w:rsid w:val="00DA0EF8"/>
    <w:rsid w:val="00DC01E0"/>
    <w:rsid w:val="00DC63E2"/>
    <w:rsid w:val="00DD5F20"/>
    <w:rsid w:val="00DF049A"/>
    <w:rsid w:val="00DF30B1"/>
    <w:rsid w:val="00DF3BCE"/>
    <w:rsid w:val="00DF7BC7"/>
    <w:rsid w:val="00E1090C"/>
    <w:rsid w:val="00E12D89"/>
    <w:rsid w:val="00E51331"/>
    <w:rsid w:val="00EE2B79"/>
    <w:rsid w:val="00F17794"/>
    <w:rsid w:val="00F222A8"/>
    <w:rsid w:val="00F455C7"/>
    <w:rsid w:val="00F5016D"/>
    <w:rsid w:val="00F5125C"/>
    <w:rsid w:val="00F56693"/>
    <w:rsid w:val="00F63AD2"/>
    <w:rsid w:val="00F81340"/>
    <w:rsid w:val="00FD0F1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2226">
      <o:colormenu v:ext="edit" fillcolor="#0020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A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3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3D6D"/>
    <w:rPr>
      <w:rFonts w:ascii="Tahoma" w:hAnsi="Tahoma" w:cs="Tahoma"/>
      <w:sz w:val="16"/>
      <w:szCs w:val="16"/>
    </w:rPr>
  </w:style>
  <w:style w:type="paragraph" w:styleId="NoSpacing">
    <w:name w:val="No Spacing"/>
    <w:link w:val="NoSpacingChar"/>
    <w:uiPriority w:val="1"/>
    <w:qFormat/>
    <w:rsid w:val="00225206"/>
    <w:pPr>
      <w:spacing w:after="0" w:line="240" w:lineRule="auto"/>
    </w:pPr>
  </w:style>
  <w:style w:type="character" w:styleId="Hyperlink">
    <w:name w:val="Hyperlink"/>
    <w:basedOn w:val="DefaultParagraphFont"/>
    <w:uiPriority w:val="99"/>
    <w:rsid w:val="008766AA"/>
    <w:rPr>
      <w:color w:val="0000FF"/>
      <w:u w:val="single"/>
    </w:rPr>
  </w:style>
  <w:style w:type="character" w:customStyle="1" w:styleId="NoSpacingChar">
    <w:name w:val="No Spacing Char"/>
    <w:basedOn w:val="DefaultParagraphFont"/>
    <w:link w:val="NoSpacing"/>
    <w:uiPriority w:val="1"/>
    <w:rsid w:val="008766AA"/>
  </w:style>
  <w:style w:type="paragraph" w:styleId="ListParagraph">
    <w:name w:val="List Paragraph"/>
    <w:basedOn w:val="Normal"/>
    <w:uiPriority w:val="34"/>
    <w:qFormat/>
    <w:rsid w:val="008766AA"/>
    <w:pPr>
      <w:spacing w:after="0" w:line="240" w:lineRule="auto"/>
      <w:ind w:left="720"/>
    </w:pPr>
    <w:rPr>
      <w:rFonts w:ascii="Times New Roman" w:eastAsia="Times New Roman" w:hAnsi="Times New Roman" w:cs="Times New Roman"/>
      <w:sz w:val="20"/>
      <w:szCs w:val="20"/>
      <w:lang w:eastAsia="en-US"/>
    </w:rPr>
  </w:style>
  <w:style w:type="table" w:styleId="TableGrid">
    <w:name w:val="Table Grid"/>
    <w:basedOn w:val="TableNormal"/>
    <w:uiPriority w:val="59"/>
    <w:rsid w:val="008766AA"/>
    <w:pPr>
      <w:spacing w:after="0" w:line="240" w:lineRule="auto"/>
    </w:pPr>
    <w:rPr>
      <w:rFonts w:ascii="Calibri" w:eastAsia="MS Mincho" w:hAnsi="Calibri" w:cs="Times New Roman"/>
      <w:sz w:val="20"/>
      <w:szCs w:val="20"/>
      <w:lang w:val="en-SG" w:eastAsia="en-SG"/>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TMLCite">
    <w:name w:val="HTML Cite"/>
    <w:basedOn w:val="DefaultParagraphFont"/>
    <w:rsid w:val="008766AA"/>
    <w:rPr>
      <w:i/>
      <w:iCs/>
    </w:rPr>
  </w:style>
  <w:style w:type="paragraph" w:styleId="Header">
    <w:name w:val="header"/>
    <w:basedOn w:val="Normal"/>
    <w:link w:val="HeaderChar"/>
    <w:uiPriority w:val="99"/>
    <w:semiHidden/>
    <w:unhideWhenUsed/>
    <w:rsid w:val="003C265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C2659"/>
  </w:style>
  <w:style w:type="paragraph" w:styleId="Footer">
    <w:name w:val="footer"/>
    <w:basedOn w:val="Normal"/>
    <w:link w:val="FooterChar"/>
    <w:uiPriority w:val="99"/>
    <w:unhideWhenUsed/>
    <w:rsid w:val="003C26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659"/>
  </w:style>
  <w:style w:type="paragraph" w:styleId="NormalWeb">
    <w:name w:val="Normal (Web)"/>
    <w:basedOn w:val="Normal"/>
    <w:uiPriority w:val="99"/>
    <w:unhideWhenUsed/>
    <w:rsid w:val="0042507D"/>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536550891">
      <w:bodyDiv w:val="1"/>
      <w:marLeft w:val="0"/>
      <w:marRight w:val="0"/>
      <w:marTop w:val="0"/>
      <w:marBottom w:val="0"/>
      <w:divBdr>
        <w:top w:val="none" w:sz="0" w:space="0" w:color="auto"/>
        <w:left w:val="none" w:sz="0" w:space="0" w:color="auto"/>
        <w:bottom w:val="none" w:sz="0" w:space="0" w:color="auto"/>
        <w:right w:val="none" w:sz="0" w:space="0" w:color="auto"/>
      </w:divBdr>
    </w:div>
    <w:div w:id="2068188921">
      <w:bodyDiv w:val="1"/>
      <w:marLeft w:val="0"/>
      <w:marRight w:val="0"/>
      <w:marTop w:val="0"/>
      <w:marBottom w:val="0"/>
      <w:divBdr>
        <w:top w:val="none" w:sz="0" w:space="0" w:color="auto"/>
        <w:left w:val="none" w:sz="0" w:space="0" w:color="auto"/>
        <w:bottom w:val="none" w:sz="0" w:space="0" w:color="auto"/>
        <w:right w:val="none" w:sz="0" w:space="0" w:color="auto"/>
      </w:divBdr>
      <w:divsChild>
        <w:div w:id="758331930">
          <w:marLeft w:val="0"/>
          <w:marRight w:val="0"/>
          <w:marTop w:val="0"/>
          <w:marBottom w:val="0"/>
          <w:divBdr>
            <w:top w:val="none" w:sz="0" w:space="0" w:color="auto"/>
            <w:left w:val="none" w:sz="0" w:space="0" w:color="auto"/>
            <w:bottom w:val="none" w:sz="0" w:space="0" w:color="auto"/>
            <w:right w:val="none" w:sz="0" w:space="0" w:color="auto"/>
          </w:divBdr>
        </w:div>
        <w:div w:id="5121132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wada-ama.org" TargetMode="External"/><Relationship Id="rId18" Type="http://schemas.openxmlformats.org/officeDocument/2006/relationships/image" Target="media/image6.jpeg"/><Relationship Id="rId26" Type="http://schemas.openxmlformats.org/officeDocument/2006/relationships/hyperlink" Target="http://www.fei.org/Athletes_AND_Horses/Medication_Control_AND_Antidoping/Horses/Documents/Annex%20III%20-%20Equine%20Prohibited%20List.pdf" TargetMode="External"/><Relationship Id="rId39" Type="http://schemas.openxmlformats.org/officeDocument/2006/relationships/hyperlink" Target="http://www.equinenow.com/farm/hockley_hills_school_of_horsemanship.htm" TargetMode="External"/><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hyperlink" Target="http://www.countryspringsequestriancenter.com/"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hyperlink" Target="http://www.fei.org/ATHLETES_AND_HORSES/MEDICATION_CONTROL_AND_ANTIDOPING/HORSES/Pages/Information.aspx" TargetMode="External"/><Relationship Id="rId33" Type="http://schemas.openxmlformats.org/officeDocument/2006/relationships/hyperlink" Target="http://www.quotientbioscience.com/content/timeline" TargetMode="External"/><Relationship Id="rId38" Type="http://schemas.openxmlformats.org/officeDocument/2006/relationships/hyperlink" Target="http://www.equinepositivelearning.co.nz/"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yperlink" Target="http://www.wada-ama.org"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aining.gov.au" TargetMode="External"/><Relationship Id="rId24" Type="http://schemas.openxmlformats.org/officeDocument/2006/relationships/hyperlink" Target="http://www.fei.org/Athletes_AND_Horses/Medication_Control_AND_Antidoping/Athletes/Pages/Information.aspx" TargetMode="External"/><Relationship Id="rId32" Type="http://schemas.openxmlformats.org/officeDocument/2006/relationships/hyperlink" Target="http://www.rideinbalance.co.uk/lunge-lesson.html" TargetMode="External"/><Relationship Id="rId37" Type="http://schemas.openxmlformats.org/officeDocument/2006/relationships/hyperlink" Target="http://www.equisearch.com/lifestyle/education/loricramer_111004/"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fei.org/FEI/FEI_Organisation/Profile/Pages/Code_of_Conduct.aspx" TargetMode="External"/><Relationship Id="rId28" Type="http://schemas.openxmlformats.org/officeDocument/2006/relationships/hyperlink" Target="http://www.fei.og" TargetMode="External"/><Relationship Id="rId36" Type="http://schemas.openxmlformats.org/officeDocument/2006/relationships/hyperlink" Target="http://www.cmsport.co.nz/notice-board/217" TargetMode="External"/><Relationship Id="rId10" Type="http://schemas.openxmlformats.org/officeDocument/2006/relationships/image" Target="media/image1.jpeg"/><Relationship Id="rId19" Type="http://schemas.openxmlformats.org/officeDocument/2006/relationships/image" Target="media/image7.jpeg"/><Relationship Id="rId31" Type="http://schemas.openxmlformats.org/officeDocument/2006/relationships/hyperlink" Target="http://en.wikipedia.org/wiki/Natural_justic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ei.org" TargetMode="External"/><Relationship Id="rId22" Type="http://schemas.openxmlformats.org/officeDocument/2006/relationships/hyperlink" Target="http://www.fei.org" TargetMode="External"/><Relationship Id="rId27" Type="http://schemas.openxmlformats.org/officeDocument/2006/relationships/hyperlink" Target="http://www.wada-ama.org/rtecontent/document/code_v2009_En.pdf" TargetMode="External"/><Relationship Id="rId30" Type="http://schemas.openxmlformats.org/officeDocument/2006/relationships/hyperlink" Target="http://www.ausport.gov.au" TargetMode="External"/><Relationship Id="rId35" Type="http://schemas.openxmlformats.org/officeDocument/2006/relationships/hyperlink" Target="http://mises.org/story/24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3AD73-B1C9-4C45-9DD3-AA549E9FA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716</TotalTime>
  <Pages>17</Pages>
  <Words>2650</Words>
  <Characters>15106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Admin2</cp:lastModifiedBy>
  <cp:revision>19</cp:revision>
  <cp:lastPrinted>2009-08-07T00:11:00Z</cp:lastPrinted>
  <dcterms:created xsi:type="dcterms:W3CDTF">2009-08-25T04:39:00Z</dcterms:created>
  <dcterms:modified xsi:type="dcterms:W3CDTF">2012-02-24T05:05:00Z</dcterms:modified>
</cp:coreProperties>
</file>